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7" w:rsidRPr="00A53EBF" w:rsidRDefault="00972FE7" w:rsidP="00972FE7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BF">
        <w:rPr>
          <w:rFonts w:ascii="Times New Roman" w:hAnsi="Times New Roman" w:cs="Times New Roman"/>
          <w:b/>
          <w:sz w:val="28"/>
          <w:szCs w:val="28"/>
        </w:rPr>
        <w:t>Приложение № _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3EBF">
        <w:rPr>
          <w:rFonts w:ascii="Times New Roman" w:hAnsi="Times New Roman" w:cs="Times New Roman"/>
          <w:b/>
          <w:sz w:val="28"/>
          <w:szCs w:val="28"/>
        </w:rPr>
        <w:t xml:space="preserve">___        </w:t>
      </w:r>
    </w:p>
    <w:p w:rsidR="00972FE7" w:rsidRPr="00F13E2F" w:rsidRDefault="00972FE7" w:rsidP="00972FE7">
      <w:pPr>
        <w:shd w:val="clear" w:color="auto" w:fill="FFFFFF"/>
        <w:spacing w:before="346" w:line="240" w:lineRule="auto"/>
        <w:ind w:left="5292"/>
        <w:jc w:val="both"/>
        <w:rPr>
          <w:rFonts w:ascii="Times New Roman" w:eastAsia="Times New Roman" w:hAnsi="Times New Roman" w:cs="Times New Roman"/>
        </w:rPr>
      </w:pPr>
      <w:r w:rsidRPr="00F13E2F">
        <w:rPr>
          <w:rFonts w:ascii="Times New Roman" w:hAnsi="Times New Roman" w:cs="Times New Roman"/>
          <w:spacing w:val="-1"/>
          <w:sz w:val="28"/>
          <w:szCs w:val="28"/>
        </w:rPr>
        <w:t>к коллективному договору муниципального общеобразов</w:t>
      </w:r>
      <w:r w:rsidRPr="00F13E2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13E2F">
        <w:rPr>
          <w:rFonts w:ascii="Times New Roman" w:hAnsi="Times New Roman" w:cs="Times New Roman"/>
          <w:spacing w:val="-1"/>
          <w:sz w:val="28"/>
          <w:szCs w:val="28"/>
        </w:rPr>
        <w:t>тельного бюджетного учреждения «</w:t>
      </w:r>
      <w:proofErr w:type="spellStart"/>
      <w:r w:rsidRPr="00F13E2F">
        <w:rPr>
          <w:rFonts w:ascii="Times New Roman" w:hAnsi="Times New Roman" w:cs="Times New Roman"/>
          <w:spacing w:val="-1"/>
          <w:sz w:val="28"/>
          <w:szCs w:val="28"/>
        </w:rPr>
        <w:t>Мещеряковская</w:t>
      </w:r>
      <w:proofErr w:type="spellEnd"/>
      <w:r w:rsidRPr="00F13E2F">
        <w:rPr>
          <w:rFonts w:ascii="Times New Roman" w:hAnsi="Times New Roman" w:cs="Times New Roman"/>
          <w:spacing w:val="-1"/>
          <w:sz w:val="28"/>
          <w:szCs w:val="28"/>
        </w:rPr>
        <w:t xml:space="preserve"> средняя общеобразовательная школа» </w:t>
      </w:r>
      <w:proofErr w:type="spellStart"/>
      <w:r w:rsidRPr="00F13E2F">
        <w:rPr>
          <w:rFonts w:ascii="Times New Roman" w:hAnsi="Times New Roman" w:cs="Times New Roman"/>
          <w:spacing w:val="-1"/>
          <w:sz w:val="28"/>
          <w:szCs w:val="28"/>
        </w:rPr>
        <w:t>Соль-Илецкого</w:t>
      </w:r>
      <w:proofErr w:type="spellEnd"/>
      <w:r w:rsidRPr="00F13E2F">
        <w:rPr>
          <w:rFonts w:ascii="Times New Roman" w:hAnsi="Times New Roman" w:cs="Times New Roman"/>
          <w:spacing w:val="-1"/>
          <w:sz w:val="28"/>
          <w:szCs w:val="28"/>
        </w:rPr>
        <w:t xml:space="preserve"> района Оре</w:t>
      </w:r>
      <w:r w:rsidRPr="00F13E2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13E2F">
        <w:rPr>
          <w:rFonts w:ascii="Times New Roman" w:hAnsi="Times New Roman" w:cs="Times New Roman"/>
          <w:spacing w:val="-1"/>
          <w:sz w:val="28"/>
          <w:szCs w:val="28"/>
        </w:rPr>
        <w:t>бургской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2014-2016 годы</w:t>
      </w:r>
    </w:p>
    <w:p w:rsidR="00972FE7" w:rsidRDefault="00972FE7" w:rsidP="00972FE7">
      <w:pPr>
        <w:shd w:val="clear" w:color="auto" w:fill="FFFFFF"/>
        <w:spacing w:after="0" w:line="322" w:lineRule="exact"/>
        <w:ind w:right="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FE7" w:rsidRDefault="00972FE7" w:rsidP="00972FE7">
      <w:pPr>
        <w:shd w:val="clear" w:color="auto" w:fill="FFFFFF"/>
        <w:spacing w:after="0" w:line="322" w:lineRule="exact"/>
        <w:ind w:right="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 w:line="322" w:lineRule="exact"/>
        <w:ind w:right="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72FE7" w:rsidRDefault="00972FE7" w:rsidP="00972FE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оплате труда работников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общеобразовательного бюджетного учреждения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средняя общеобразовател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ная школа»</w:t>
      </w:r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Соль-Илецкого</w:t>
      </w:r>
      <w:proofErr w:type="spellEnd"/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Оренбургской области</w:t>
      </w:r>
    </w:p>
    <w:p w:rsidR="00972FE7" w:rsidRPr="00012B53" w:rsidRDefault="00972FE7" w:rsidP="00972FE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72FE7" w:rsidRPr="00225D5B" w:rsidRDefault="00972FE7" w:rsidP="00972FE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225D5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Общие положения</w:t>
      </w:r>
    </w:p>
    <w:p w:rsidR="00972FE7" w:rsidRPr="00225D5B" w:rsidRDefault="00972FE7" w:rsidP="00972FE7">
      <w:pPr>
        <w:pStyle w:val="a3"/>
        <w:shd w:val="clear" w:color="auto" w:fill="FFFFFF"/>
        <w:spacing w:after="0"/>
        <w:ind w:left="4411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Положение об оплате труда работников 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 «</w:t>
      </w:r>
      <w:proofErr w:type="spellStart"/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Мещеряковская</w:t>
      </w:r>
      <w:proofErr w:type="spellEnd"/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средняя общеобразовательная школа» </w:t>
      </w:r>
      <w:proofErr w:type="spellStart"/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Соль-Илецкого</w:t>
      </w:r>
      <w:proofErr w:type="spellEnd"/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Оренбургской о</w:t>
      </w:r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8819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ласти</w:t>
      </w:r>
      <w:r w:rsidRPr="008819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(далее - Положение), разработано в соответствии с постановлением Правительства Оренбургской области от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11.11.2008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г.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№ 420 - </w:t>
      </w:r>
      <w:proofErr w:type="spellStart"/>
      <w:proofErr w:type="gramStart"/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proofErr w:type="spellEnd"/>
      <w:proofErr w:type="gramEnd"/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«О вв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дении систем оплаты труда работников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органов исполнительной власти Оренбургской области и областных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государственных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чреждений Оренбургской области»,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приказом РУО от 18.08.2010 г. № 330 «Об утверждении Положения об оплате труда работников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щеобразовательных муниципальных учреждений образования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он»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и включает в себя: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72FE7" w:rsidRPr="00012B53" w:rsidRDefault="00972FE7" w:rsidP="00972FE7">
      <w:pPr>
        <w:shd w:val="clear" w:color="auto" w:fill="FFFFFF"/>
        <w:spacing w:line="322" w:lineRule="exact"/>
        <w:ind w:right="-5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условия осуществления и размеры выплат компенсационного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характера работников, а также размеры повышающих коэффициентов к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окладам и иные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платы стимулирующего характера.</w:t>
      </w:r>
    </w:p>
    <w:p w:rsidR="00972FE7" w:rsidRPr="00012B53" w:rsidRDefault="00972FE7" w:rsidP="00972FE7">
      <w:pPr>
        <w:shd w:val="clear" w:color="auto" w:fill="FFFFFF"/>
        <w:spacing w:line="322" w:lineRule="exact"/>
        <w:ind w:righ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1.2 Оплата труда работников учреждения, занятых по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совместительству, а также на условиях неполного рабочего времени,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дится пропорционально отработанному времени. Определение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размеров заработной платы по основной должности, а также по должности, 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занимаемой в порядке совместительства, производится раздельно по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дой из должностей.</w:t>
      </w:r>
    </w:p>
    <w:p w:rsidR="00972FE7" w:rsidRDefault="00972FE7" w:rsidP="00972FE7">
      <w:pPr>
        <w:shd w:val="clear" w:color="auto" w:fill="FFFFFF"/>
        <w:spacing w:line="322" w:lineRule="exact"/>
        <w:ind w:right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1.3. Заработная плата работника учреждения предельными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разм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рами не ограничивается.</w:t>
      </w:r>
    </w:p>
    <w:p w:rsidR="00972FE7" w:rsidRDefault="00972FE7" w:rsidP="00972FE7">
      <w:pPr>
        <w:shd w:val="clear" w:color="auto" w:fill="FFFFFF"/>
        <w:spacing w:after="0" w:line="322" w:lineRule="exact"/>
        <w:ind w:left="1771" w:right="538" w:hanging="1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lastRenderedPageBreak/>
        <w:t>II</w:t>
      </w:r>
      <w:r w:rsidRPr="00012B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Условия оплаты труда педагогических работников и </w:t>
      </w:r>
      <w:r w:rsidRPr="00012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012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012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ников учебно-вспомогательного персонала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1771" w:right="538" w:hanging="1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 w:line="240" w:lineRule="auto"/>
        <w:ind w:left="48" w:right="62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2.1</w:t>
      </w:r>
      <w:r w:rsidRPr="00012B5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Положением об оплате труда работников учреждения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установление педагогическим работникам и работникам 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учебно-вспомогательного персонала повышающих коэффициентов к </w:t>
      </w:r>
      <w:r w:rsidRPr="00012B5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окладам: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повышающий коэффициент к окладу за выслугу лет;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" w:right="67" w:firstLine="72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повышающий коэффициент к окладу за квалификационную 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катег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рию.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right="53" w:firstLine="71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Решение о введении соответствующего повышающего коэффициента 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окладу пр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нимается руководителем учреждения с учетом обеспечения 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указанных выплат финанс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выми средствами.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14" w:right="38" w:firstLine="70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Повышающий коэффициент к окладу устанавливается на 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определенный период времени в течение соответствующего учебного года (с 1 сентя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ря текущего года).</w:t>
      </w:r>
    </w:p>
    <w:p w:rsidR="00972FE7" w:rsidRPr="00012B53" w:rsidRDefault="00972FE7" w:rsidP="00972FE7">
      <w:pPr>
        <w:shd w:val="clear" w:color="auto" w:fill="FFFFFF"/>
        <w:tabs>
          <w:tab w:val="left" w:pos="1306"/>
        </w:tabs>
        <w:spacing w:line="322" w:lineRule="exact"/>
        <w:ind w:left="10" w:firstLine="74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2.2</w:t>
      </w:r>
      <w:r w:rsidRPr="00012B5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Повышающий    коэффициент    к    окладу    за    выслугу    лет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устанавливается педагогическим работникам учреждения в зависимости от</w:t>
      </w:r>
      <w:r w:rsidRPr="00012B53">
        <w:rPr>
          <w:rFonts w:ascii="Times New Roman" w:hAnsi="Times New Roman" w:cs="Times New Roman"/>
          <w:color w:val="000000"/>
          <w:spacing w:val="-1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уровня образования и стажа педагогической работы.</w:t>
      </w:r>
    </w:p>
    <w:p w:rsidR="00972FE7" w:rsidRPr="00012B53" w:rsidRDefault="00972FE7" w:rsidP="00972FE7">
      <w:pPr>
        <w:shd w:val="clear" w:color="auto" w:fill="FFFFFF"/>
        <w:spacing w:line="322" w:lineRule="exact"/>
        <w:ind w:left="29" w:right="38" w:firstLine="71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Размеры повышающего коэффициента к окладу за выслугу лет 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педагогическим р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ботникам: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4" w:right="34" w:firstLine="72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высшее профессиональное образование и стаж педагогической 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работы: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более 20 лет - 0,25;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10 до 20 лет-0,2;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5 до 10 лет-0,15;</w:t>
      </w:r>
    </w:p>
    <w:p w:rsidR="00972FE7" w:rsidRPr="00221628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0 до 5 лет-0,1.</w:t>
      </w:r>
    </w:p>
    <w:p w:rsidR="00972FE7" w:rsidRPr="00B86920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72FE7" w:rsidRPr="00B86920" w:rsidRDefault="00972FE7" w:rsidP="00972FE7">
      <w:pPr>
        <w:shd w:val="clear" w:color="auto" w:fill="FFFFFF"/>
        <w:spacing w:after="0" w:line="240" w:lineRule="auto"/>
        <w:ind w:left="29" w:right="24" w:firstLine="73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среднее профессиональное образование и стаж педагогической 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работы: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более 20 лет - 0,2;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10 до 20 лет-0,15;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5 до 10 лет-0,1;</w:t>
      </w:r>
    </w:p>
    <w:p w:rsidR="00972FE7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0 до 5 лет-0,05.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72FE7" w:rsidRPr="00B86920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среднее образование и стаж педагогической работы: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более 20 лет - 0,2;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10 до 20 лет-0,15;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5 до 10 лет-0,1;</w:t>
      </w:r>
    </w:p>
    <w:p w:rsidR="00972FE7" w:rsidRPr="00B86920" w:rsidRDefault="00972FE7" w:rsidP="00972FE7">
      <w:pPr>
        <w:shd w:val="clear" w:color="auto" w:fill="FFFFFF"/>
        <w:spacing w:after="0" w:line="322" w:lineRule="exact"/>
        <w:ind w:left="77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3 до 5 лет-0,05.</w:t>
      </w:r>
    </w:p>
    <w:p w:rsidR="00972FE7" w:rsidRPr="00B86920" w:rsidRDefault="00972FE7" w:rsidP="00972FE7">
      <w:pPr>
        <w:shd w:val="clear" w:color="auto" w:fill="FFFFFF"/>
        <w:spacing w:after="0" w:line="322" w:lineRule="exact"/>
        <w:ind w:left="77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72FE7" w:rsidRPr="0088196A" w:rsidRDefault="00972FE7" w:rsidP="00972FE7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Применение повышающего коэффициента к окладу за выслугу лет </w:t>
      </w:r>
      <w:r w:rsidRPr="00012B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</w:t>
      </w:r>
      <w:r w:rsidRPr="008819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образует новый оклад и не учитывается при начислении иных </w:t>
      </w:r>
      <w:r w:rsidRPr="0088196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стимулирующих и компенсационных в</w:t>
      </w:r>
      <w:r w:rsidRPr="0088196A">
        <w:rPr>
          <w:rFonts w:ascii="Times New Roman" w:hAnsi="Times New Roman" w:cs="Times New Roman"/>
          <w:color w:val="000000"/>
          <w:spacing w:val="-10"/>
          <w:sz w:val="28"/>
          <w:szCs w:val="28"/>
        </w:rPr>
        <w:t>ы</w:t>
      </w:r>
      <w:r w:rsidRPr="0088196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плат.</w:t>
      </w:r>
    </w:p>
    <w:p w:rsidR="00972FE7" w:rsidRPr="0088196A" w:rsidRDefault="00972FE7" w:rsidP="00972FE7">
      <w:pPr>
        <w:shd w:val="clear" w:color="auto" w:fill="FFFFFF"/>
        <w:tabs>
          <w:tab w:val="left" w:pos="1531"/>
        </w:tabs>
        <w:spacing w:after="0" w:line="322" w:lineRule="exact"/>
        <w:ind w:left="43" w:firstLine="7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2.3</w:t>
      </w:r>
      <w:r w:rsidRPr="0088196A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8819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96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Повышающий    коэффициент    к    окладу    педагогическим</w:t>
      </w:r>
      <w:r w:rsidRPr="0088196A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88196A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работникам устанавливается за квалификационную категорию.</w:t>
      </w:r>
    </w:p>
    <w:p w:rsidR="00972FE7" w:rsidRPr="0088196A" w:rsidRDefault="00972FE7" w:rsidP="00972FE7">
      <w:pPr>
        <w:shd w:val="clear" w:color="auto" w:fill="FFFFFF"/>
        <w:spacing w:after="0" w:line="322" w:lineRule="exact"/>
        <w:ind w:left="48" w:right="10" w:firstLine="70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196A">
        <w:rPr>
          <w:rFonts w:ascii="Times New Roman" w:hAnsi="Times New Roman" w:cs="Times New Roman"/>
          <w:color w:val="000000"/>
          <w:spacing w:val="18"/>
          <w:sz w:val="28"/>
          <w:szCs w:val="28"/>
        </w:rPr>
        <w:lastRenderedPageBreak/>
        <w:t xml:space="preserve">Размеры повышающего коэффициента к окладу за </w:t>
      </w:r>
      <w:r w:rsidRPr="0088196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квалификационную категорию:</w:t>
      </w:r>
    </w:p>
    <w:p w:rsidR="00972FE7" w:rsidRPr="0088196A" w:rsidRDefault="00972FE7" w:rsidP="00972FE7">
      <w:pPr>
        <w:shd w:val="clear" w:color="auto" w:fill="FFFFFF"/>
        <w:spacing w:after="0" w:line="322" w:lineRule="exact"/>
        <w:ind w:left="75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8196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 наличии высшей квалификационной категории - 0,55;</w:t>
      </w:r>
    </w:p>
    <w:p w:rsidR="00972FE7" w:rsidRPr="0088196A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8196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наличии первой квалификационной категории - 0,45;</w:t>
      </w:r>
    </w:p>
    <w:p w:rsidR="00972FE7" w:rsidRPr="0088196A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8196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наличии второй квалификационной категории - 0,25.</w:t>
      </w:r>
    </w:p>
    <w:p w:rsidR="00972FE7" w:rsidRPr="00012B53" w:rsidRDefault="00972FE7" w:rsidP="00972FE7">
      <w:pPr>
        <w:shd w:val="clear" w:color="auto" w:fill="FFFFFF"/>
        <w:tabs>
          <w:tab w:val="left" w:pos="1426"/>
        </w:tabs>
        <w:spacing w:after="0" w:line="322" w:lineRule="exact"/>
        <w:ind w:lef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2.4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>С   учетом   условий   труда   педагогическим   работникам   и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работникам        учебно-вспомогательного        персонала        учреждения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устанавливаются выплаты компенсационного характера, предусмотренные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главой </w:t>
      </w:r>
      <w:r w:rsidRPr="00012B5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Положения.</w:t>
      </w:r>
    </w:p>
    <w:p w:rsidR="00972FE7" w:rsidRPr="00012B53" w:rsidRDefault="00972FE7" w:rsidP="00972FE7">
      <w:pPr>
        <w:shd w:val="clear" w:color="auto" w:fill="FFFFFF"/>
        <w:tabs>
          <w:tab w:val="left" w:pos="1560"/>
        </w:tabs>
        <w:spacing w:line="322" w:lineRule="exact"/>
        <w:ind w:left="34" w:firstLine="71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Педагогическим     работникам     и     работникам     </w:t>
      </w:r>
      <w:proofErr w:type="spellStart"/>
      <w:proofErr w:type="gramStart"/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вспомогател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</w:t>
      </w:r>
      <w:proofErr w:type="gramEnd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персонала учреждения выплачиваются премии и другие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выплаты    стимулирующего   характера,    предусмотренные    главой  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8" w:right="2784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72FE7" w:rsidRPr="00012B53" w:rsidRDefault="00972FE7" w:rsidP="00972FE7">
      <w:pPr>
        <w:shd w:val="clear" w:color="auto" w:fill="FFFFFF"/>
        <w:spacing w:after="0"/>
        <w:ind w:left="792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Условия оплаты труда работников учреждения, занимающих</w:t>
      </w:r>
    </w:p>
    <w:p w:rsidR="00972FE7" w:rsidRPr="00012B53" w:rsidRDefault="00972FE7" w:rsidP="00972FE7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должности служащих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9" w:right="67" w:firstLine="73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3.1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Положением    об    оплате    труда    работников    учреждения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предусмотрено   установление   работникам   учреждения,   занимающим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должности служащих, повышающего коэффициента к окладам за выслугу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38" w:right="58" w:firstLine="7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3.2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Повышающий   коэффициент   к   окладу   за   выслугу   лет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устанавливается    работникам    учреждения,    занимающим    должности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сл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жащих, в зависимости от общего количества лет, проработанных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ях образования.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8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Размеры повышающего коэффициента к окладу за выслугу лет: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63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z w:val="28"/>
          <w:szCs w:val="28"/>
        </w:rPr>
        <w:t>при выслуге лет от 1 года до 3 лет - до 0,1;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выслуге лет от 3 лет до 5 лет - до 0,2;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75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выслуге лет свыше 5 лет - до 0,3.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38" w:right="6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Применение повышающего коэффициента к окладу за выслугу лет 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 образует новый оклад и не учитывается при начислении иных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мулирующих и компенсационных выплат.</w:t>
      </w:r>
    </w:p>
    <w:p w:rsidR="00972FE7" w:rsidRPr="00012B53" w:rsidRDefault="00972FE7" w:rsidP="00972FE7">
      <w:pPr>
        <w:shd w:val="clear" w:color="auto" w:fill="FFFFFF"/>
        <w:tabs>
          <w:tab w:val="left" w:pos="1483"/>
        </w:tabs>
        <w:spacing w:after="0" w:line="322" w:lineRule="exact"/>
        <w:ind w:left="38" w:firstLine="7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3.4.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  <w:t>С учетом условий труда работникам учреждения, занимающим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должности служащих,   устанавливаются   выплаты   компенсационного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рактера, предусмотренные главой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Положения.</w:t>
      </w:r>
    </w:p>
    <w:p w:rsidR="00972FE7" w:rsidRDefault="00972FE7" w:rsidP="00972FE7">
      <w:pPr>
        <w:shd w:val="clear" w:color="auto" w:fill="FFFFFF"/>
        <w:spacing w:after="0" w:line="331" w:lineRule="exact"/>
        <w:ind w:right="1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3.5. Работникам учреждения, занимающим должности служащих, выплач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ваются премии и другие выплаты стимулирующего характера,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предусмотренные главой 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Положения.</w:t>
      </w:r>
    </w:p>
    <w:p w:rsidR="00972FE7" w:rsidRPr="00012B53" w:rsidRDefault="00972FE7" w:rsidP="00972FE7">
      <w:pPr>
        <w:shd w:val="clear" w:color="auto" w:fill="FFFFFF"/>
        <w:spacing w:after="0" w:line="331" w:lineRule="exact"/>
        <w:ind w:right="1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/>
        <w:ind w:left="74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012B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Порядок и условия установления выплат компенсационного</w:t>
      </w:r>
    </w:p>
    <w:p w:rsidR="00972FE7" w:rsidRPr="00012B53" w:rsidRDefault="00972FE7" w:rsidP="00972FE7">
      <w:pPr>
        <w:shd w:val="clear" w:color="auto" w:fill="FFFFFF"/>
        <w:ind w:left="392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12B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характера</w:t>
      </w:r>
    </w:p>
    <w:p w:rsidR="00972FE7" w:rsidRPr="00012B53" w:rsidRDefault="00972FE7" w:rsidP="00972FE7">
      <w:pPr>
        <w:shd w:val="clear" w:color="auto" w:fill="FFFFFF"/>
        <w:spacing w:after="0" w:line="317" w:lineRule="exact"/>
        <w:ind w:left="24" w:right="-50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.1. Работникам учреждения могут быть установлены выплаты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компенсац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онного характера:</w:t>
      </w:r>
    </w:p>
    <w:p w:rsidR="00972FE7" w:rsidRPr="00012B53" w:rsidRDefault="00972FE7" w:rsidP="00972FE7">
      <w:pPr>
        <w:shd w:val="clear" w:color="auto" w:fill="FFFFFF"/>
        <w:spacing w:after="0" w:line="317" w:lineRule="exact"/>
        <w:ind w:left="19" w:right="-50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выплаты работникам, занятым на тяжелых работах, работах с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вредными и (или) опасными и иными особыми условиями труда;</w:t>
      </w:r>
    </w:p>
    <w:p w:rsidR="00972FE7" w:rsidRPr="00012B53" w:rsidRDefault="00972FE7" w:rsidP="00972FE7">
      <w:pPr>
        <w:shd w:val="clear" w:color="auto" w:fill="FFFFFF"/>
        <w:spacing w:after="0" w:line="317" w:lineRule="exact"/>
        <w:ind w:left="14" w:right="-50" w:firstLine="47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выплаты за работу в условиях, отклоняющихся от нормальных (при 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совмещ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нии профессий (должностей), сверхурочной работе, работе в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ночное время, при расширении зон обслуживания, при увеличении объема </w:t>
      </w:r>
      <w:r w:rsidRPr="00012B5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работы или исполнении обязанностей временно отсутствующего </w:t>
      </w: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работника без освобождения от работы, определенной трудовым 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дог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вором, за  работу  в   выходные  и  нерабочие праздничные дни);</w:t>
      </w:r>
      <w:proofErr w:type="gramEnd"/>
    </w:p>
    <w:p w:rsidR="00972FE7" w:rsidRPr="00012B53" w:rsidRDefault="00972FE7" w:rsidP="00972FE7">
      <w:pPr>
        <w:shd w:val="clear" w:color="auto" w:fill="FFFFFF"/>
        <w:tabs>
          <w:tab w:val="left" w:pos="9214"/>
        </w:tabs>
        <w:spacing w:after="0" w:line="317" w:lineRule="exact"/>
        <w:ind w:left="576" w:right="-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z w:val="28"/>
          <w:szCs w:val="28"/>
        </w:rPr>
        <w:t>выплаты за работу в особых климатических условиях;</w:t>
      </w:r>
    </w:p>
    <w:p w:rsidR="00972FE7" w:rsidRPr="00012B53" w:rsidRDefault="00972FE7" w:rsidP="00972FE7">
      <w:pPr>
        <w:shd w:val="clear" w:color="auto" w:fill="FFFFFF"/>
        <w:tabs>
          <w:tab w:val="left" w:pos="9214"/>
        </w:tabs>
        <w:spacing w:after="0" w:line="317" w:lineRule="exact"/>
        <w:ind w:left="19" w:right="600" w:firstLine="55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надбавки за работу со сведениями, составляющими государственную 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та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й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ну, их засекречиванием и рассекречиванием, а также за работу с </w:t>
      </w: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шифрами.</w:t>
      </w:r>
    </w:p>
    <w:p w:rsidR="00972FE7" w:rsidRPr="00012B53" w:rsidRDefault="00972FE7" w:rsidP="00972FE7">
      <w:pPr>
        <w:shd w:val="clear" w:color="auto" w:fill="FFFFFF"/>
        <w:tabs>
          <w:tab w:val="left" w:pos="9164"/>
          <w:tab w:val="left" w:pos="9214"/>
        </w:tabs>
        <w:spacing w:after="0" w:line="317" w:lineRule="exact"/>
        <w:ind w:left="24" w:right="-50" w:firstLine="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.2. Выплаты работникам учреждения, занятым на тяжелых работах,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работах с вредными и (или) опасными и иными особыми условиями труда,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устанавливаются в соответствии со статьей 147 ТК РФ и постановления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Госкомтруда СССР и ВЦСПС от 03.10.86 № 387/22-78.</w:t>
      </w:r>
    </w:p>
    <w:p w:rsidR="00972FE7" w:rsidRPr="00012B53" w:rsidRDefault="00972FE7" w:rsidP="00972FE7">
      <w:pPr>
        <w:shd w:val="clear" w:color="auto" w:fill="FFFFFF"/>
        <w:spacing w:after="0" w:line="317" w:lineRule="exact"/>
        <w:ind w:left="24" w:right="-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момент введения новых систем оплаты труда указанная выплата устана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ливается всем работникам учреждения, получавшим ее ранее. При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этом работод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тель принимает меры по проведению аттестации рабочих </w:t>
      </w:r>
      <w:r w:rsidRPr="00012B5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мест с целью разработки и реализации программы действий по 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обеспечению безопасных условий и охраны труда. Если по итогам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аттестации рабочее место признается безопасным, то указанная выплата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снимае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ся.</w:t>
      </w:r>
    </w:p>
    <w:p w:rsidR="00972FE7" w:rsidRPr="00012B53" w:rsidRDefault="00972FE7" w:rsidP="00972FE7">
      <w:pPr>
        <w:shd w:val="clear" w:color="auto" w:fill="FFFFFF"/>
        <w:tabs>
          <w:tab w:val="left" w:pos="1138"/>
        </w:tabs>
        <w:spacing w:after="0" w:line="322" w:lineRule="exact"/>
        <w:ind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.3.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  <w:t>Доплата за совмещение профессий (должностей) устанавливается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работнику учреждения при совмещении  им  профессий (должностей).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Размер доплаты и срок, на который она устанавливается, определяется по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соглашению сторон трудового договора с учетом содержания и (или)</w:t>
      </w: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объема дополнительной работы.</w:t>
      </w:r>
    </w:p>
    <w:p w:rsidR="00972FE7" w:rsidRPr="00012B53" w:rsidRDefault="00972FE7" w:rsidP="00972FE7">
      <w:pPr>
        <w:shd w:val="clear" w:color="auto" w:fill="FFFFFF"/>
        <w:tabs>
          <w:tab w:val="left" w:pos="1205"/>
        </w:tabs>
        <w:spacing w:after="0" w:line="322" w:lineRule="exact"/>
        <w:ind w:lef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Доплата  за  расширение   зон   обслуживания   устанавливается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работнику   учреждения   при   расширении   зон   обслуживания.   Размер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доплаты и срок, на который   она устанавливается,   определяется   по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  <w:t>соглашению   сторон трудового договора с учетом содержания и (или)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объема дополнительной работы.</w:t>
      </w:r>
    </w:p>
    <w:p w:rsidR="00972FE7" w:rsidRPr="00012B53" w:rsidRDefault="00972FE7" w:rsidP="00972FE7">
      <w:pPr>
        <w:shd w:val="clear" w:color="auto" w:fill="FFFFFF"/>
        <w:tabs>
          <w:tab w:val="left" w:pos="1205"/>
        </w:tabs>
        <w:spacing w:after="0" w:line="322" w:lineRule="exact"/>
        <w:ind w:lef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Доплата   за   увеличение   объема   работы    или   исполнение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>обязанностей временно отсутствующего работника без освобождения от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>работы, определенной трудовым договором, устанавливается работнику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в случае увеличения установленного ему объема работы или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возложения на него обязанностей временно отсутствующего работника без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освобождения  от работы,  определенной трудовым договором.  Размер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доплаты  и  срок,   на  который  она  устанавливается,   определяется  по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соглашению сторон трудового договора с учетом содержания и (или)</w:t>
      </w: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объема дополнительной работы.</w:t>
      </w:r>
    </w:p>
    <w:p w:rsidR="00972FE7" w:rsidRPr="00012B53" w:rsidRDefault="00972FE7" w:rsidP="00972FE7">
      <w:pPr>
        <w:shd w:val="clear" w:color="auto" w:fill="FFFFFF"/>
        <w:tabs>
          <w:tab w:val="left" w:pos="1080"/>
        </w:tabs>
        <w:spacing w:after="0" w:line="322" w:lineRule="exact"/>
        <w:ind w:left="24" w:firstLine="49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Доплата за работу в ночное время производится работникам</w:t>
      </w:r>
      <w:r w:rsidRPr="00012B53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>учреждения за каждый час работы в ночное время (в период с 10 часов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вечера  до  6  часов  утра)        35     процентов  должностного  оклада  в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 со статьей 96 Трудового кодекса Российской Федерации.</w:t>
      </w:r>
    </w:p>
    <w:p w:rsidR="00972FE7" w:rsidRPr="00012B53" w:rsidRDefault="00972FE7" w:rsidP="00972FE7">
      <w:pPr>
        <w:shd w:val="clear" w:color="auto" w:fill="FFFFFF"/>
        <w:tabs>
          <w:tab w:val="left" w:pos="1080"/>
        </w:tabs>
        <w:spacing w:after="0" w:line="322" w:lineRule="exact"/>
        <w:ind w:left="24" w:firstLine="49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Доплата   за работу в выходные и нерабочие праздничные дни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производится работникам учреждения,  как  </w:t>
      </w:r>
      <w:proofErr w:type="gramStart"/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привлекаемых</w:t>
      </w:r>
      <w:proofErr w:type="gramEnd"/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к работе  в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>выходные и нерабочие праздничные дни в соответствии со статьей 153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  <w:t>Трудового  кодекса Российской  Федерации  не  менее  чем  в  двойном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размере.</w:t>
      </w:r>
    </w:p>
    <w:p w:rsidR="00972FE7" w:rsidRPr="00012B53" w:rsidRDefault="00972FE7" w:rsidP="00972FE7">
      <w:pPr>
        <w:shd w:val="clear" w:color="auto" w:fill="FFFFFF"/>
        <w:tabs>
          <w:tab w:val="left" w:pos="1080"/>
        </w:tabs>
        <w:spacing w:after="0" w:line="322" w:lineRule="exact"/>
        <w:ind w:left="24" w:firstLine="49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>К   заработной   плате   работников   учреждения   применяется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районный коэффициент в размере 15 %.</w:t>
      </w:r>
    </w:p>
    <w:p w:rsidR="00972FE7" w:rsidRPr="00012B53" w:rsidRDefault="00972FE7" w:rsidP="00972FE7">
      <w:pPr>
        <w:shd w:val="clear" w:color="auto" w:fill="FFFFFF"/>
        <w:spacing w:line="322" w:lineRule="exact"/>
        <w:ind w:left="3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4.5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. Доплата специалистам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инженеру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ЭВМ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работающим на селе за работу </w:t>
      </w:r>
      <w:r w:rsidRPr="00012B53">
        <w:rPr>
          <w:rFonts w:ascii="Times New Roman" w:hAnsi="Times New Roman" w:cs="Times New Roman"/>
          <w:color w:val="000000"/>
          <w:spacing w:val="14"/>
          <w:sz w:val="28"/>
          <w:szCs w:val="28"/>
        </w:rPr>
        <w:t>в сельской местности производится</w:t>
      </w:r>
      <w:proofErr w:type="gramEnd"/>
      <w:r w:rsidRPr="00012B5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 размере 12 процентов от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должностного оклада.</w:t>
      </w:r>
    </w:p>
    <w:p w:rsidR="00972FE7" w:rsidRDefault="00972FE7" w:rsidP="00972FE7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012B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Порядок и условия установления выплат стимулирующего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характера</w:t>
      </w:r>
    </w:p>
    <w:p w:rsidR="00972FE7" w:rsidRPr="00012B53" w:rsidRDefault="00972FE7" w:rsidP="00972FE7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5.1. 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целях поощрения работников учреждения за выполненную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работу устанавливаются следующие выплаты стимулирующего характера: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выплаты за и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тенсивность и высокие результаты работы; выплаты за качество выполняемых р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бот; премии за выполнение особо важных и ответственных работ;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премиальные в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платы по итогам года.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" w:right="29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Выплаты стимулирующего характера осуществляются по решению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ляющего совета школы и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бюджетных ассигнований на оплату труда р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ботников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14" w:right="2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Премирование работников учреждения осуществляется на основе 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полож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 о премировании, утверждаемого локальным нормативным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актом по учре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дению.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14" w:right="19" w:firstLine="9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5</w:t>
      </w:r>
      <w:r w:rsidRPr="00012B53">
        <w:rPr>
          <w:rFonts w:ascii="Times New Roman" w:hAnsi="Times New Roman" w:cs="Times New Roman"/>
          <w:color w:val="000000"/>
          <w:spacing w:val="2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образования утверждает показатели стимулир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вания на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работников учреждения за количество, интенсивность и качество труда.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9" w:right="24" w:firstLine="70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Надбавка устанавливается приказом руководителя учреждения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сроком на квартал. Размер надбавки может устанавливаться как в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солютном значении (баллах), так и в процентном отношении к окладу.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888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.3. Выплаты стимулирующего характера производятся в целях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повышения материальной заинтересованности в достижении высоких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зультатов в работе и высокого качества труда работнико</w:t>
      </w:r>
      <w:proofErr w:type="gramStart"/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  <w:vertAlign w:val="subscript"/>
        </w:rPr>
        <w:t>(</w:t>
      </w:r>
      <w:proofErr w:type="gramEnd"/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  <w:vertAlign w:val="subscript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общеобразовательных учрежд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 с учетом следующих показателей: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рост качества обучения;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29" w:right="1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призеров олимпиад, конкурсов, лауреатов конференций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различн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го уровня;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29" w:right="14" w:firstLine="56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участие в инновационной деятельности, ведение экспериментальной </w:t>
      </w:r>
      <w:r w:rsidRPr="00012B5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работы, разработка и внедрение авторских программ, выполнение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 углубле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и расширенного изучения предметов;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34" w:right="19" w:firstLine="56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участие педагога в методической работе (конференциях, семинарах,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ческих объединениях);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38" w:righ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проведение мероприятий по профилактике вредных привычек </w:t>
      </w:r>
      <w:proofErr w:type="gramStart"/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proofErr w:type="gramEnd"/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чающихся;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34" w:right="5" w:firstLine="57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снижение (отсутствие) пропусков обучающихся уроков без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ув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жительной причины;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34"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использование информационно-коммуникативных технологий на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уроках; </w:t>
      </w:r>
      <w:r w:rsidRPr="00012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применение оздоровительных методик и технологий в учебном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процессе;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right="38" w:firstLine="56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z w:val="28"/>
          <w:szCs w:val="28"/>
        </w:rPr>
        <w:t>наличие иных показателей в соответствии с коллективным договором или л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кальными нормативными актами работодателя, принятыми с учетом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мнения в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борного профсоюзного или иного представительного органа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работников общео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разовательного учреждения;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10" w:right="38" w:firstLine="55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государственной (итоговой) и промежуточной аттестации </w:t>
      </w:r>
      <w:proofErr w:type="gramStart"/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каждой ступени обучения, в том числе в форме единого государственного экзамена и в новой форме государственной (итоговой) 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тестации;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10" w:right="3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результаты государственной аккредитации общеобразовательного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8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инновационной и экспериментальной деятельности;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24" w:right="29" w:firstLine="55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участие общеобразовательного учреждения в районных, областных и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всеро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сийских мероприятиях, результативность участия и т.д.;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</w:t>
      </w:r>
      <w:proofErr w:type="spellStart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предпрофильного</w:t>
      </w:r>
      <w:proofErr w:type="spellEnd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профильного обучения;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19" w:right="24"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качественная организация работы общественных органов, 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уч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ствующих в управлении общеобразовательным учреждением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(методический совет, педагогический совет, органы ученического!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самоуправл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ния и т.д.);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уровень организации и контроля учебно-воспитательного процесса;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сохранение и укрепление здоровья </w:t>
      </w:r>
      <w:proofErr w:type="gramStart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proofErr w:type="gramEnd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работы по сокращению отчисления </w:t>
      </w:r>
      <w:proofErr w:type="gramStart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proofErr w:type="gramEnd"/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19" w:right="19"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материально-технической базы общеобразовательного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реждения;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24" w:right="14" w:firstLine="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результаты готовности общеобразовательного учреждения к новому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учебному году;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38" w:righ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иные успехи и достижения в различных областях деятельности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общеобразов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972FE7" w:rsidRPr="00012B53" w:rsidRDefault="00972FE7" w:rsidP="00972FE7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 программы развития общеобразовательного учреждения;</w:t>
      </w:r>
    </w:p>
    <w:p w:rsidR="00972FE7" w:rsidRDefault="00972FE7" w:rsidP="00972FE7">
      <w:pPr>
        <w:shd w:val="clear" w:color="auto" w:fill="FFFFFF"/>
        <w:spacing w:after="0" w:line="240" w:lineRule="auto"/>
        <w:ind w:left="38" w:righ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иные показатели, установленные уполномоченным органом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ной власти в сфере образования.</w:t>
      </w:r>
    </w:p>
    <w:p w:rsidR="00972FE7" w:rsidRPr="00012B53" w:rsidRDefault="00972FE7" w:rsidP="00972FE7">
      <w:pPr>
        <w:shd w:val="clear" w:color="auto" w:fill="FFFFFF"/>
        <w:spacing w:after="0" w:line="370" w:lineRule="exact"/>
        <w:ind w:left="38" w:right="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FE7" w:rsidRDefault="00972FE7" w:rsidP="00972FE7">
      <w:pPr>
        <w:shd w:val="clear" w:color="auto" w:fill="FFFFFF"/>
        <w:spacing w:after="0"/>
        <w:ind w:left="271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VI</w:t>
      </w:r>
      <w:r w:rsidRPr="00012B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Другие вопросы оплаты труда</w:t>
      </w:r>
    </w:p>
    <w:p w:rsidR="00972FE7" w:rsidRPr="00012B53" w:rsidRDefault="00972FE7" w:rsidP="00972FE7">
      <w:pPr>
        <w:shd w:val="clear" w:color="auto" w:fill="FFFFFF"/>
        <w:spacing w:after="0"/>
        <w:ind w:left="271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spacing w:after="0" w:line="317" w:lineRule="exact"/>
        <w:ind w:left="43"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6.1 Педагогическим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работникам за специфику работы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образовательном 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реждении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производится доплата к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должностному окладу.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5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Доплата к должностному окладу производится в следующих размерах:</w:t>
      </w:r>
    </w:p>
    <w:p w:rsidR="00972FE7" w:rsidRPr="00012B53" w:rsidRDefault="00972FE7" w:rsidP="00972FE7">
      <w:pPr>
        <w:shd w:val="clear" w:color="auto" w:fill="FFFFFF"/>
        <w:tabs>
          <w:tab w:val="left" w:pos="1382"/>
        </w:tabs>
        <w:spacing w:after="0" w:line="322" w:lineRule="exact"/>
        <w:ind w:left="34" w:firstLine="5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6.2</w:t>
      </w: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Доплата     за     классное     руководство     осуществляется     в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9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42"/>
          <w:sz w:val="28"/>
          <w:szCs w:val="28"/>
        </w:rPr>
        <w:t>1-4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классов -15 процентов;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7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0"/>
          <w:sz w:val="28"/>
          <w:szCs w:val="28"/>
        </w:rPr>
        <w:t>5-11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классов - 20 процентов;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4" w:right="1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Доплата за классное руководство в общеобразовательных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реждениях (классах) с числом учащихся менее 15 человек производится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в размере 50 проце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тов соответствующих доплат.</w:t>
      </w:r>
    </w:p>
    <w:p w:rsidR="00972FE7" w:rsidRPr="00012B53" w:rsidRDefault="00972FE7" w:rsidP="00972FE7">
      <w:pPr>
        <w:shd w:val="clear" w:color="auto" w:fill="FFFFFF"/>
        <w:tabs>
          <w:tab w:val="left" w:pos="1070"/>
        </w:tabs>
        <w:spacing w:after="0" w:line="322" w:lineRule="exact"/>
        <w:ind w:left="5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6.3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  <w:t>Доплата за проверку тетрадей: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9" w:right="10" w:firstLine="53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учителям начальных классов - 10 процентов независимо от объема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учебной нагрузки;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учителям, преподавателям за проверку письменных работ: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8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русскому языку, родному языку и литературе -15 процентов;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58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математике - 10 процентов;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38" w:right="14" w:firstLine="5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иностранному языку, стенографии, черчению, конструированию,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технич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механике -10 процентов;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43" w:right="14" w:firstLine="5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классах общеобразовательных школ с числом учащихся менее 15 человек оплата за проверку письменных работ производится в размере 50 </w:t>
      </w: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процентов от соответствующих доплат. Данный порядок применяется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при делении кла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 на подгруппы;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43" w:firstLine="53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учителям </w:t>
      </w:r>
      <w:r w:rsidRPr="00012B53">
        <w:rPr>
          <w:rFonts w:ascii="Times New Roman" w:hAnsi="Times New Roman" w:cs="Times New Roman"/>
          <w:color w:val="000000"/>
          <w:spacing w:val="61"/>
          <w:sz w:val="28"/>
          <w:szCs w:val="28"/>
        </w:rPr>
        <w:t>1-4</w:t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классов, ведущим индивидуальные занятия на дому,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дополн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тельная оплата за проверку письменных работ не производится.</w:t>
      </w:r>
    </w:p>
    <w:p w:rsidR="00972FE7" w:rsidRPr="00012B53" w:rsidRDefault="00972FE7" w:rsidP="00972FE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6.4</w:t>
      </w: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 Доплата   к   должностному   окладу   работникам   учреждения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произв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дится </w:t>
      </w:r>
      <w:proofErr w:type="gramStart"/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</w:t>
      </w:r>
      <w:proofErr w:type="gramEnd"/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972FE7" w:rsidRPr="00012B53" w:rsidRDefault="00972FE7" w:rsidP="00972FE7">
      <w:pPr>
        <w:shd w:val="clear" w:color="auto" w:fill="FFFFFF"/>
        <w:tabs>
          <w:tab w:val="left" w:pos="787"/>
        </w:tabs>
        <w:spacing w:after="0" w:line="240" w:lineRule="auto"/>
        <w:ind w:left="14"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заведование учебными кабинетами (лабораториями) учителям в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общеобразовательных школах - 10 процентов при оценке его на «отлично»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и 5% - при оценке «хорошо». Оплате подлежат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15 кабинетов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4" w:firstLine="5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 </w:t>
      </w:r>
      <w:r w:rsidRPr="00012B5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ведение  делопроизводства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числом классов-комплектов: 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5 до 9-10%;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от 10 до 13 -15%;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9" w:right="125" w:firstLine="53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- заведование учебно-опытным участком учителям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- 20 </w:t>
      </w: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процентов</w:t>
      </w: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Доплата производится только в период 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выполнения сельскохозяйственных р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бот учащимися на этих участках (с 1 апреля по 1 ноября).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4" w:right="120" w:firstLine="68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proofErr w:type="gramStart"/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proofErr w:type="gramEnd"/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аботу с библиотечным фондом учебников предусматривается 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доплата библиотекарям или другим сотрудникам общеобразовательных 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школ  в сл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дующих размерах: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 наличии от 200 до 800 экземпляров учебников - 5 процентов; 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 наличии от 801 до 2000 экземпляров учебников -10 процентов; </w:t>
      </w:r>
      <w:r w:rsidRPr="00012B5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 наличии от 2001 до 3500 экземпляров учебников - 15 процентов;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за каждые последующие 1500 э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 xml:space="preserve">земпляров - 1 процент, но не более 20 </w:t>
      </w:r>
      <w:r w:rsidRPr="00012B53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процентов.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14" w:right="23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6.5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Должностные       оклады     педагогических       работников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выплачиваются за установленную норму часов учебной нагрузки:</w:t>
      </w:r>
    </w:p>
    <w:p w:rsidR="00972FE7" w:rsidRPr="00012B53" w:rsidRDefault="00972FE7" w:rsidP="00972FE7">
      <w:pPr>
        <w:shd w:val="clear" w:color="auto" w:fill="FFFFFF"/>
        <w:tabs>
          <w:tab w:val="left" w:pos="182"/>
        </w:tabs>
        <w:spacing w:after="0" w:line="322" w:lineRule="exact"/>
        <w:ind w:left="1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18 часов педагогической работы в неделю - учителям 5-11 классов;</w:t>
      </w:r>
    </w:p>
    <w:p w:rsidR="00972FE7" w:rsidRPr="00012B53" w:rsidRDefault="00972FE7" w:rsidP="00972FE7">
      <w:pPr>
        <w:shd w:val="clear" w:color="auto" w:fill="FFFFFF"/>
        <w:tabs>
          <w:tab w:val="left" w:pos="182"/>
        </w:tabs>
        <w:spacing w:after="0" w:line="322" w:lineRule="exact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20 часов педагогической работы в неделю - учителям - 1-4 классов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72FE7" w:rsidRPr="00012B53" w:rsidRDefault="00972FE7" w:rsidP="00972FE7">
      <w:pPr>
        <w:shd w:val="clear" w:color="auto" w:fill="FFFFFF"/>
        <w:tabs>
          <w:tab w:val="left" w:pos="182"/>
        </w:tabs>
        <w:spacing w:after="0" w:line="322" w:lineRule="exact"/>
        <w:ind w:left="1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30 часов педагогической работы в неделю - воспитателям;</w:t>
      </w:r>
    </w:p>
    <w:p w:rsidR="00972FE7" w:rsidRPr="00012B53" w:rsidRDefault="00972FE7" w:rsidP="00972FE7">
      <w:pPr>
        <w:shd w:val="clear" w:color="auto" w:fill="FFFFFF"/>
        <w:tabs>
          <w:tab w:val="left" w:pos="182"/>
        </w:tabs>
        <w:spacing w:after="0" w:line="322" w:lineRule="exact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36 часов педагогической работы в неделю 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старшим       вожатым,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преподавателям-организаторам ОБЖ.</w:t>
      </w:r>
    </w:p>
    <w:p w:rsidR="00972FE7" w:rsidRPr="00012B53" w:rsidRDefault="00972FE7" w:rsidP="00972FE7">
      <w:pPr>
        <w:shd w:val="clear" w:color="auto" w:fill="FFFFFF"/>
        <w:spacing w:after="0" w:line="322" w:lineRule="exact"/>
        <w:ind w:left="29"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3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Продолжительность рабочего времени других работников составляет 40 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>часов в неделю.</w:t>
      </w:r>
    </w:p>
    <w:p w:rsidR="00972FE7" w:rsidRDefault="00972FE7" w:rsidP="00972FE7">
      <w:pPr>
        <w:shd w:val="clear" w:color="auto" w:fill="FFFFFF"/>
        <w:spacing w:after="0"/>
        <w:ind w:left="74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72FE7" w:rsidRDefault="00972FE7" w:rsidP="00972FE7">
      <w:pPr>
        <w:shd w:val="clear" w:color="auto" w:fill="FFFFFF"/>
        <w:spacing w:after="0"/>
        <w:ind w:left="74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VII</w:t>
      </w:r>
      <w:r w:rsidRPr="00012B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Заключительные положения</w:t>
      </w:r>
    </w:p>
    <w:p w:rsidR="00972FE7" w:rsidRPr="00012B53" w:rsidRDefault="00972FE7" w:rsidP="00972FE7">
      <w:pPr>
        <w:shd w:val="clear" w:color="auto" w:fill="FFFFFF"/>
        <w:spacing w:after="0"/>
        <w:ind w:left="74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72FE7" w:rsidRPr="00012B53" w:rsidRDefault="00972FE7" w:rsidP="00972FE7">
      <w:pPr>
        <w:shd w:val="clear" w:color="auto" w:fill="FFFFFF"/>
        <w:tabs>
          <w:tab w:val="left" w:pos="1387"/>
        </w:tabs>
        <w:spacing w:after="0" w:line="240" w:lineRule="auto"/>
        <w:ind w:left="24" w:firstLine="74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7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.1.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  <w:t>Штатное расписание учреждения утверждаются руководителем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t>учреждения по согласованию с районным управлением образования, и</w:t>
      </w:r>
      <w:r w:rsidRPr="00012B5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012B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включает в себя все должности служащих, профессии данного учреждения.</w:t>
      </w:r>
    </w:p>
    <w:p w:rsidR="00972FE7" w:rsidRPr="00012B53" w:rsidRDefault="00972FE7" w:rsidP="00972FE7">
      <w:pPr>
        <w:shd w:val="clear" w:color="auto" w:fill="FFFFFF"/>
        <w:tabs>
          <w:tab w:val="left" w:pos="1704"/>
          <w:tab w:val="left" w:pos="5448"/>
        </w:tabs>
        <w:spacing w:after="0" w:line="240" w:lineRule="auto"/>
        <w:ind w:left="43" w:firstLine="73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Pr="00012B53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Фонд     оплаты     труда</w:t>
      </w:r>
      <w:r w:rsidRPr="00012B5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формируется   на   календарный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72FE7" w:rsidRPr="00012B53" w:rsidRDefault="00972FE7" w:rsidP="00972FE7">
      <w:pPr>
        <w:tabs>
          <w:tab w:val="left" w:pos="81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7.3. </w:t>
      </w:r>
      <w:r w:rsidRPr="00012B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Объем средств, направляемых на оплату труда работников </w:t>
      </w:r>
      <w:r w:rsidRPr="00012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общеобразовательных учреждений за счет средств субвенции на 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реализацию г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012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сударственного стандарта общего образования в 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соответствии с законом Оренбургской области об о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012B5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ластном бюджете на </w:t>
      </w:r>
      <w:r w:rsidRPr="00012B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очередной финансовый год и средств муниципальных бюджетов, не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подлежит сокращению, за исключением случаев реорганизации, 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ликвидации у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 w:rsidRPr="00012B53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реждения и сокращения объемов предоставляемых услуг.</w:t>
      </w:r>
    </w:p>
    <w:p w:rsidR="00972FE7" w:rsidRDefault="00972FE7" w:rsidP="00972FE7">
      <w:pPr>
        <w:shd w:val="clear" w:color="auto" w:fill="FFFFFF"/>
        <w:spacing w:line="370" w:lineRule="exact"/>
        <w:ind w:left="10" w:firstLine="595"/>
        <w:jc w:val="both"/>
        <w:rPr>
          <w:color w:val="000000"/>
          <w:spacing w:val="-12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Pr="00012B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.4.. Экономия средств по фонду оплаты труда, образовавшаяся в 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ходе исполн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12B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сметы доходов и расходов, а также в результате </w:t>
      </w:r>
      <w:r w:rsidRPr="0001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проведения мероприятий по оптимизации штатного расписания </w:t>
      </w: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учреждения, направляется на выплаты стимул</w:t>
      </w: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12B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рующего </w:t>
      </w:r>
      <w:r w:rsidRPr="005A377B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</w:t>
      </w:r>
      <w:r w:rsidRPr="005A377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актера </w:t>
      </w:r>
      <w:r w:rsidRPr="005A377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работникам за показатели качества и результативности, оказание </w:t>
      </w:r>
      <w:r w:rsidRPr="005A377B">
        <w:rPr>
          <w:rFonts w:ascii="Times New Roman" w:hAnsi="Times New Roman" w:cs="Times New Roman"/>
          <w:color w:val="000000"/>
          <w:spacing w:val="-9"/>
          <w:sz w:val="30"/>
          <w:szCs w:val="30"/>
        </w:rPr>
        <w:t>отдельных видов единовреме</w:t>
      </w:r>
      <w:r w:rsidRPr="005A377B">
        <w:rPr>
          <w:rFonts w:ascii="Times New Roman" w:hAnsi="Times New Roman" w:cs="Times New Roman"/>
          <w:color w:val="000000"/>
          <w:spacing w:val="-9"/>
          <w:sz w:val="30"/>
          <w:szCs w:val="30"/>
        </w:rPr>
        <w:t>н</w:t>
      </w:r>
      <w:r w:rsidRPr="005A377B">
        <w:rPr>
          <w:rFonts w:ascii="Times New Roman" w:hAnsi="Times New Roman" w:cs="Times New Roman"/>
          <w:color w:val="000000"/>
          <w:spacing w:val="-9"/>
          <w:sz w:val="30"/>
          <w:szCs w:val="30"/>
        </w:rPr>
        <w:t xml:space="preserve">ной материальной помощи в соответствии с </w:t>
      </w:r>
      <w:r w:rsidRPr="005A377B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коллективными договорами, соглашениями и локальными нормативными </w:t>
      </w:r>
      <w:r w:rsidRPr="005A377B">
        <w:rPr>
          <w:rFonts w:ascii="Times New Roman" w:hAnsi="Times New Roman" w:cs="Times New Roman"/>
          <w:color w:val="000000"/>
          <w:spacing w:val="-12"/>
          <w:sz w:val="30"/>
          <w:szCs w:val="30"/>
        </w:rPr>
        <w:t>актами</w:t>
      </w:r>
      <w:r>
        <w:rPr>
          <w:color w:val="000000"/>
          <w:spacing w:val="-12"/>
          <w:sz w:val="30"/>
          <w:szCs w:val="30"/>
        </w:rPr>
        <w:t>.</w:t>
      </w:r>
      <w:proofErr w:type="gramEnd"/>
    </w:p>
    <w:p w:rsidR="00D52EA6" w:rsidRDefault="00D52EA6"/>
    <w:sectPr w:rsidR="00D5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285"/>
    <w:multiLevelType w:val="hybridMultilevel"/>
    <w:tmpl w:val="3F26E3A8"/>
    <w:lvl w:ilvl="0" w:tplc="C00AC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FE7"/>
    <w:rsid w:val="00972FE7"/>
    <w:rsid w:val="00D5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13756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2014-01-29T07:11:00Z</dcterms:created>
  <dcterms:modified xsi:type="dcterms:W3CDTF">2014-01-29T07:11:00Z</dcterms:modified>
</cp:coreProperties>
</file>