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8F" w:rsidRDefault="003951FD">
      <w:pPr>
        <w:pStyle w:val="2"/>
        <w:shd w:val="clear" w:color="auto" w:fill="auto"/>
        <w:spacing w:after="229"/>
        <w:ind w:left="5600" w:right="1220" w:firstLine="0"/>
      </w:pPr>
      <w:r>
        <w:rPr>
          <w:rStyle w:val="1"/>
        </w:rPr>
        <w:t>Приложение № 1 к постановлению Правительства области от 15.05.2014 № 298-п</w:t>
      </w:r>
    </w:p>
    <w:p w:rsidR="00243E8F" w:rsidRDefault="003951FD">
      <w:pPr>
        <w:pStyle w:val="2"/>
        <w:shd w:val="clear" w:color="auto" w:fill="auto"/>
        <w:spacing w:after="0" w:line="260" w:lineRule="exact"/>
        <w:ind w:right="20" w:firstLine="0"/>
        <w:jc w:val="center"/>
      </w:pPr>
      <w:r>
        <w:rPr>
          <w:rStyle w:val="1"/>
        </w:rPr>
        <w:t>Положение</w:t>
      </w:r>
    </w:p>
    <w:p w:rsidR="00243E8F" w:rsidRDefault="003951FD">
      <w:pPr>
        <w:pStyle w:val="2"/>
        <w:shd w:val="clear" w:color="auto" w:fill="auto"/>
        <w:spacing w:after="308"/>
        <w:ind w:right="20" w:firstLine="0"/>
        <w:jc w:val="center"/>
      </w:pPr>
      <w:r>
        <w:rPr>
          <w:rStyle w:val="1"/>
        </w:rPr>
        <w:t>о золотых и серебряных медалях Оренбургской области «За особые успехи в учении»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12" w:lineRule="exact"/>
        <w:ind w:left="80" w:right="80" w:firstLine="720"/>
        <w:jc w:val="both"/>
      </w:pPr>
      <w:r>
        <w:rPr>
          <w:rStyle w:val="1"/>
        </w:rPr>
        <w:t>Золотая и серебряная медали Оренбургской области «За особые ус</w:t>
      </w:r>
      <w:r>
        <w:rPr>
          <w:rStyle w:val="1"/>
        </w:rPr>
        <w:softHyphen/>
        <w:t xml:space="preserve">пехи в учении» являются </w:t>
      </w:r>
      <w:r>
        <w:rPr>
          <w:rStyle w:val="1"/>
        </w:rPr>
        <w:t>мерой стимулирования достигших особых успехов в учебе выпускников XI классов общеобразовательных организаций (муни</w:t>
      </w:r>
      <w:r>
        <w:rPr>
          <w:rStyle w:val="1"/>
        </w:rPr>
        <w:softHyphen/>
        <w:t>ципальных, государственных, частных), прошедших государственную аккре</w:t>
      </w:r>
      <w:r>
        <w:rPr>
          <w:rStyle w:val="1"/>
        </w:rPr>
        <w:softHyphen/>
        <w:t>дитацию образовательной деятельности по основным общеобразовательным пр</w:t>
      </w:r>
      <w:r>
        <w:rPr>
          <w:rStyle w:val="1"/>
        </w:rPr>
        <w:t>ограммам.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12" w:lineRule="exact"/>
        <w:ind w:left="80" w:right="80" w:firstLine="720"/>
        <w:jc w:val="both"/>
      </w:pPr>
      <w:r>
        <w:rPr>
          <w:rStyle w:val="1"/>
        </w:rPr>
        <w:t>Золотой медалью Оренбургской области «За особые успехи в уче</w:t>
      </w:r>
      <w:r>
        <w:rPr>
          <w:rStyle w:val="1"/>
        </w:rPr>
        <w:softHyphen/>
        <w:t>нии» награждаются выпускники, завершившие обучение по образовательным программам среднего общего образования, успешно прошедшие государст</w:t>
      </w:r>
      <w:r>
        <w:rPr>
          <w:rStyle w:val="1"/>
        </w:rPr>
        <w:softHyphen/>
        <w:t>венную итоговую аттестацию, имеющие полугодовые</w:t>
      </w:r>
      <w:r>
        <w:rPr>
          <w:rStyle w:val="1"/>
        </w:rPr>
        <w:t>, годовые и итоговые отметки «отлично» по всем учебным предметам учебного плана, изучавшим</w:t>
      </w:r>
      <w:r>
        <w:rPr>
          <w:rStyle w:val="1"/>
        </w:rPr>
        <w:softHyphen/>
        <w:t>ся на уровне среднего общего образования.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80" w:right="80" w:firstLine="720"/>
        <w:jc w:val="both"/>
      </w:pPr>
      <w:r>
        <w:rPr>
          <w:rStyle w:val="1"/>
        </w:rPr>
        <w:t>Серебряной медалью Оренбургской области «За особые успехи в учении» награждаются выпускники, завершившие обучение по образо</w:t>
      </w:r>
      <w:r>
        <w:rPr>
          <w:rStyle w:val="1"/>
        </w:rPr>
        <w:t>ва</w:t>
      </w:r>
      <w:r>
        <w:rPr>
          <w:rStyle w:val="1"/>
        </w:rPr>
        <w:softHyphen/>
        <w:t>тельным программам среднего общего образования, успешно прошедшие го</w:t>
      </w:r>
      <w:r>
        <w:rPr>
          <w:rStyle w:val="1"/>
        </w:rPr>
        <w:softHyphen/>
        <w:t>сударственную итоговую аттестацию, имеющие полугодовые, годовые от</w:t>
      </w:r>
      <w:r>
        <w:rPr>
          <w:rStyle w:val="1"/>
        </w:rPr>
        <w:softHyphen/>
        <w:t xml:space="preserve">метки «отлично» и не более двух отметок «хорошо» по учебным предметам учебного плана, изучавшимся на уровне среднего </w:t>
      </w:r>
      <w:r>
        <w:rPr>
          <w:rStyle w:val="1"/>
        </w:rPr>
        <w:t>общего образования.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80" w:right="80" w:firstLine="720"/>
        <w:jc w:val="both"/>
      </w:pPr>
      <w:r>
        <w:rPr>
          <w:rStyle w:val="1"/>
        </w:rPr>
        <w:t>Решение о награждении выпускников золотой и серебряной медаля</w:t>
      </w:r>
      <w:r>
        <w:rPr>
          <w:rStyle w:val="1"/>
        </w:rPr>
        <w:softHyphen/>
        <w:t>ми Оренбургской области «За особые успехи в учении» (далее - решение) принимается педагогическим советом общеобразовательной организации (далее - педагогический совет), исход</w:t>
      </w:r>
      <w:r>
        <w:rPr>
          <w:rStyle w:val="1"/>
        </w:rPr>
        <w:t>я из соответствия отметок выпускника треоованиям пунктов 2, 3 настоящего Положения, и оформляется письменно.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left="80" w:right="80" w:firstLine="720"/>
        <w:jc w:val="both"/>
      </w:pPr>
      <w:r>
        <w:rPr>
          <w:rStyle w:val="1"/>
        </w:rPr>
        <w:t>Муниципальные общеобразовательные организации направляют за</w:t>
      </w:r>
      <w:r>
        <w:rPr>
          <w:rStyle w:val="1"/>
        </w:rPr>
        <w:softHyphen/>
        <w:t>веренные ими копии решений педагогических советов и ведомости учета ус</w:t>
      </w:r>
      <w:r>
        <w:rPr>
          <w:rStyle w:val="1"/>
        </w:rPr>
        <w:softHyphen/>
        <w:t>певаемости выпус</w:t>
      </w:r>
      <w:r>
        <w:rPr>
          <w:rStyle w:val="1"/>
        </w:rPr>
        <w:t>кников в органы местного самоуправления муниципальных образований, осуществляющие управление в сфере образования.</w:t>
      </w:r>
    </w:p>
    <w:p w:rsidR="00243E8F" w:rsidRDefault="003951FD">
      <w:pPr>
        <w:pStyle w:val="2"/>
        <w:shd w:val="clear" w:color="auto" w:fill="auto"/>
        <w:spacing w:after="0" w:line="312" w:lineRule="exact"/>
        <w:ind w:left="80" w:right="80" w:firstLine="720"/>
        <w:jc w:val="both"/>
      </w:pPr>
      <w:r>
        <w:rPr>
          <w:rStyle w:val="1"/>
        </w:rPr>
        <w:t>Органы местного самоуправления, осуществляющие управление в сфе</w:t>
      </w:r>
      <w:r>
        <w:rPr>
          <w:rStyle w:val="1"/>
        </w:rPr>
        <w:softHyphen/>
        <w:t>ре образования, рассматривают представленные материалы и направляют в министер</w:t>
      </w:r>
      <w:r>
        <w:rPr>
          <w:rStyle w:val="1"/>
        </w:rPr>
        <w:t>ство образования Оренбургской области ходатайства об утвержде</w:t>
      </w:r>
      <w:r>
        <w:rPr>
          <w:rStyle w:val="1"/>
        </w:rPr>
        <w:softHyphen/>
        <w:t>нии решений педагогических советов.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07" w:lineRule="exact"/>
        <w:ind w:left="80" w:right="80" w:firstLine="720"/>
        <w:jc w:val="both"/>
      </w:pPr>
      <w:r>
        <w:rPr>
          <w:rStyle w:val="1"/>
        </w:rPr>
        <w:t>Государственные и частные общеобразовательные организации на</w:t>
      </w:r>
      <w:r>
        <w:rPr>
          <w:rStyle w:val="1"/>
        </w:rPr>
        <w:softHyphen/>
        <w:t>правляют копии решений педагогических советов и ведомости учета успе</w:t>
      </w:r>
      <w:r>
        <w:rPr>
          <w:rStyle w:val="1"/>
        </w:rPr>
        <w:softHyphen/>
        <w:t xml:space="preserve">ваемости выпускников </w:t>
      </w:r>
      <w:r>
        <w:rPr>
          <w:rStyle w:val="1"/>
        </w:rPr>
        <w:t>непосредственно в министерство образования Орен</w:t>
      </w:r>
      <w:r>
        <w:rPr>
          <w:rStyle w:val="1"/>
        </w:rPr>
        <w:softHyphen/>
        <w:t>бургской области.</w:t>
      </w:r>
    </w:p>
    <w:p w:rsidR="00243E8F" w:rsidRDefault="003951FD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after="106" w:line="317" w:lineRule="exact"/>
        <w:ind w:left="60" w:right="60" w:firstLine="720"/>
        <w:jc w:val="both"/>
      </w:pPr>
      <w:r>
        <w:rPr>
          <w:rStyle w:val="1"/>
        </w:rPr>
        <w:t>Представленные материалы не позднее 21 июня года, в котором про</w:t>
      </w:r>
      <w:r>
        <w:rPr>
          <w:rStyle w:val="1"/>
        </w:rPr>
        <w:softHyphen/>
        <w:t>изводится награждение, рассматривает наградная комиссия министерства об</w:t>
      </w:r>
      <w:r>
        <w:rPr>
          <w:rStyle w:val="1"/>
        </w:rPr>
        <w:softHyphen/>
      </w:r>
      <w:r>
        <w:rPr>
          <w:rStyle w:val="1"/>
        </w:rPr>
        <w:lastRenderedPageBreak/>
        <w:t>разования Оренбургской области (далее - комиссия), сос</w:t>
      </w:r>
      <w:r>
        <w:rPr>
          <w:rStyle w:val="1"/>
        </w:rPr>
        <w:t>тав и порядок рабо</w:t>
      </w:r>
      <w:r>
        <w:rPr>
          <w:rStyle w:val="1"/>
        </w:rPr>
        <w:softHyphen/>
        <w:t>ты которой определяется приказом министерства образования Оренбургской</w:t>
      </w:r>
    </w:p>
    <w:p w:rsidR="00243E8F" w:rsidRDefault="003951FD">
      <w:pPr>
        <w:pStyle w:val="21"/>
        <w:shd w:val="clear" w:color="auto" w:fill="auto"/>
        <w:spacing w:before="0" w:line="260" w:lineRule="exact"/>
        <w:ind w:left="60"/>
      </w:pPr>
      <w:r>
        <w:rPr>
          <w:rStyle w:val="22"/>
        </w:rPr>
        <w:t>области.</w:t>
      </w:r>
    </w:p>
    <w:p w:rsidR="00243E8F" w:rsidRDefault="003951FD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60" w:lineRule="exact"/>
        <w:ind w:left="60" w:right="60" w:firstLine="720"/>
      </w:pPr>
      <w:r>
        <w:rPr>
          <w:rStyle w:val="22"/>
        </w:rPr>
        <w:t>Решение комиссии о награждении выпускников золотыми и серебря</w:t>
      </w:r>
      <w:r>
        <w:rPr>
          <w:rStyle w:val="22"/>
        </w:rPr>
        <w:softHyphen/>
        <w:t>ными медалями Оренбургской области «За особые успехи в учении» оформ</w:t>
      </w:r>
      <w:r>
        <w:rPr>
          <w:rStyle w:val="22"/>
        </w:rPr>
        <w:softHyphen/>
        <w:t>ляется протоколом.</w:t>
      </w:r>
    </w:p>
    <w:p w:rsidR="00243E8F" w:rsidRDefault="003951FD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22" w:lineRule="exact"/>
        <w:ind w:left="60" w:right="60" w:firstLine="720"/>
      </w:pPr>
      <w:r>
        <w:rPr>
          <w:rStyle w:val="22"/>
        </w:rPr>
        <w:t>На осно</w:t>
      </w:r>
      <w:r>
        <w:rPr>
          <w:rStyle w:val="22"/>
        </w:rPr>
        <w:t>вании решения комиссии издается приказ министерства об</w:t>
      </w:r>
      <w:r>
        <w:rPr>
          <w:rStyle w:val="22"/>
        </w:rPr>
        <w:softHyphen/>
        <w:t>разования Оренбургской области о награждении выпускников золотыми и серебряными медалями Оренбургской области «За особые успехи в учении».</w:t>
      </w:r>
    </w:p>
    <w:p w:rsidR="00243E8F" w:rsidRDefault="003951FD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22" w:lineRule="exact"/>
        <w:ind w:left="60" w:right="60" w:firstLine="720"/>
      </w:pPr>
      <w:r>
        <w:rPr>
          <w:rStyle w:val="22"/>
        </w:rPr>
        <w:t>Золотая и серебряная медали Оренбургской области «За особые ус</w:t>
      </w:r>
      <w:r>
        <w:rPr>
          <w:rStyle w:val="22"/>
        </w:rPr>
        <w:softHyphen/>
        <w:t>пехи в учении» вручаются выпускникам общеобразовательных организаций в торжественной обстановке вместе с документом государственного образца</w:t>
      </w:r>
    </w:p>
    <w:p w:rsidR="00243E8F" w:rsidRDefault="003951FD">
      <w:pPr>
        <w:pStyle w:val="2"/>
        <w:shd w:val="clear" w:color="auto" w:fill="auto"/>
        <w:spacing w:after="0" w:line="260" w:lineRule="exact"/>
        <w:ind w:left="60" w:firstLine="0"/>
        <w:jc w:val="both"/>
      </w:pPr>
      <w:r>
        <w:rPr>
          <w:rStyle w:val="1"/>
        </w:rPr>
        <w:t>о соответствующем уровне образования.</w:t>
      </w:r>
    </w:p>
    <w:p w:rsidR="00243E8F" w:rsidRDefault="003951FD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109" w:line="322" w:lineRule="exact"/>
        <w:ind w:left="60" w:right="60" w:firstLine="720"/>
      </w:pPr>
      <w:r>
        <w:rPr>
          <w:rStyle w:val="22"/>
        </w:rPr>
        <w:t>Золотая и серебряная медали Оренбургской области «За особые ус</w:t>
      </w:r>
      <w:r>
        <w:rPr>
          <w:rStyle w:val="22"/>
        </w:rPr>
        <w:softHyphen/>
        <w:t xml:space="preserve">пехи в </w:t>
      </w:r>
      <w:r>
        <w:rPr>
          <w:rStyle w:val="22"/>
        </w:rPr>
        <w:t>учении» льготой при поступлении в профессиональные образователь</w:t>
      </w:r>
      <w:r>
        <w:rPr>
          <w:rStyle w:val="22"/>
        </w:rPr>
        <w:softHyphen/>
        <w:t>ные организации и образовательные организации высшего образования не</w:t>
      </w:r>
    </w:p>
    <w:p w:rsidR="00243E8F" w:rsidRDefault="003951FD">
      <w:pPr>
        <w:pStyle w:val="2"/>
        <w:shd w:val="clear" w:color="auto" w:fill="auto"/>
        <w:tabs>
          <w:tab w:val="right" w:pos="7553"/>
          <w:tab w:val="left" w:pos="8681"/>
        </w:tabs>
        <w:spacing w:after="0" w:line="260" w:lineRule="exact"/>
        <w:ind w:left="60" w:firstLine="0"/>
        <w:jc w:val="both"/>
      </w:pPr>
      <w:r>
        <w:rPr>
          <w:rStyle w:val="1"/>
        </w:rPr>
        <w:t>являются.</w:t>
      </w:r>
      <w:r>
        <w:rPr>
          <w:rStyle w:val="1"/>
        </w:rPr>
        <w:tab/>
        <w:t>~</w:t>
      </w:r>
      <w:r>
        <w:rPr>
          <w:rStyle w:val="1"/>
        </w:rPr>
        <w:tab/>
        <w:t>П</w:t>
      </w:r>
    </w:p>
    <w:p w:rsidR="00243E8F" w:rsidRDefault="003951FD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50" w:lineRule="exact"/>
        <w:ind w:left="60" w:right="60" w:firstLine="720"/>
        <w:sectPr w:rsidR="00243E8F">
          <w:headerReference w:type="even" r:id="rId7"/>
          <w:headerReference w:type="default" r:id="rId8"/>
          <w:type w:val="continuous"/>
          <w:pgSz w:w="11909" w:h="16838"/>
          <w:pgMar w:top="1655" w:right="1197" w:bottom="1113" w:left="1221" w:header="0" w:footer="3" w:gutter="0"/>
          <w:pgNumType w:start="2"/>
          <w:cols w:space="720"/>
          <w:noEndnote/>
          <w:docGrid w:linePitch="360"/>
        </w:sectPr>
      </w:pPr>
      <w:r>
        <w:rPr>
          <w:rStyle w:val="22"/>
        </w:rPr>
        <w:t>В случае утраты дубликат золотой или серебряной медали Орен</w:t>
      </w:r>
      <w:r>
        <w:rPr>
          <w:rStyle w:val="22"/>
        </w:rPr>
        <w:softHyphen/>
        <w:t>бургской области «За особые успехи в учении» не выдается.</w:t>
      </w:r>
    </w:p>
    <w:p w:rsidR="00243E8F" w:rsidRDefault="003951FD">
      <w:pPr>
        <w:pStyle w:val="2"/>
        <w:shd w:val="clear" w:color="auto" w:fill="auto"/>
        <w:spacing w:after="356"/>
        <w:ind w:left="5520" w:right="1180" w:firstLine="0"/>
      </w:pPr>
      <w:r>
        <w:rPr>
          <w:rStyle w:val="1"/>
        </w:rPr>
        <w:lastRenderedPageBreak/>
        <w:t>Приложение № 2 к постановлению Правительства области от 15.05.2014 №298-п</w:t>
      </w:r>
    </w:p>
    <w:p w:rsidR="00243E8F" w:rsidRDefault="003951FD">
      <w:pPr>
        <w:pStyle w:val="2"/>
        <w:shd w:val="clear" w:color="auto" w:fill="auto"/>
        <w:spacing w:after="353" w:line="326" w:lineRule="exact"/>
        <w:ind w:left="3380" w:right="1780"/>
      </w:pPr>
      <w:r>
        <w:rPr>
          <w:rStyle w:val="1"/>
        </w:rPr>
        <w:t>Описание золотой</w:t>
      </w:r>
      <w:r>
        <w:rPr>
          <w:rStyle w:val="1"/>
        </w:rPr>
        <w:t xml:space="preserve"> медали Оренбургской области «За особые успехи в учении»</w:t>
      </w:r>
    </w:p>
    <w:p w:rsidR="00243E8F" w:rsidRDefault="003951FD">
      <w:pPr>
        <w:pStyle w:val="2"/>
        <w:shd w:val="clear" w:color="auto" w:fill="auto"/>
        <w:spacing w:after="0" w:line="260" w:lineRule="exact"/>
        <w:ind w:left="20" w:firstLine="660"/>
        <w:jc w:val="both"/>
      </w:pPr>
      <w:r>
        <w:rPr>
          <w:rStyle w:val="1"/>
        </w:rPr>
        <w:t>Золотая медаль Оренбургской области «За особые успехи в учении»</w:t>
      </w:r>
    </w:p>
    <w:p w:rsidR="00243E8F" w:rsidRDefault="003951FD">
      <w:pPr>
        <w:pStyle w:val="2"/>
        <w:shd w:val="clear" w:color="auto" w:fill="auto"/>
        <w:spacing w:after="51" w:line="230" w:lineRule="exact"/>
        <w:ind w:left="20" w:right="60" w:firstLine="0"/>
        <w:jc w:val="both"/>
      </w:pPr>
      <w:r>
        <w:rPr>
          <w:rStyle w:val="1"/>
        </w:rPr>
        <w:t>представляет собой диск диаметром 40 мм с выступающим кантом с обеих сторон.</w:t>
      </w:r>
    </w:p>
    <w:p w:rsidR="00243E8F" w:rsidRDefault="003951FD">
      <w:pPr>
        <w:pStyle w:val="2"/>
        <w:shd w:val="clear" w:color="auto" w:fill="auto"/>
        <w:spacing w:after="0" w:line="317" w:lineRule="exact"/>
        <w:ind w:left="20" w:right="60" w:firstLine="660"/>
        <w:jc w:val="both"/>
      </w:pPr>
      <w:r>
        <w:rPr>
          <w:rStyle w:val="1"/>
        </w:rPr>
        <w:t xml:space="preserve">На лицевой стороне медали (аверсе) посередине - рельефное </w:t>
      </w:r>
      <w:r>
        <w:rPr>
          <w:rStyle w:val="1"/>
        </w:rPr>
        <w:t>изобра</w:t>
      </w:r>
      <w:r>
        <w:rPr>
          <w:rStyle w:val="1"/>
        </w:rPr>
        <w:softHyphen/>
        <w:t>жение герба Оренбургской области, под ним - декоративная лента с эмалью (белого, синего и красного цветов), расположенная по нижней окружности</w:t>
      </w:r>
    </w:p>
    <w:p w:rsidR="00243E8F" w:rsidRDefault="003951FD">
      <w:pPr>
        <w:pStyle w:val="2"/>
        <w:shd w:val="clear" w:color="auto" w:fill="auto"/>
        <w:spacing w:after="74" w:line="240" w:lineRule="exact"/>
        <w:ind w:left="20" w:right="60" w:firstLine="0"/>
        <w:jc w:val="both"/>
      </w:pPr>
      <w:r>
        <w:rPr>
          <w:rStyle w:val="1"/>
        </w:rPr>
        <w:t>Над гербом по верхней окружности расположена выпуклая надпись «Орен- оургская область».</w:t>
      </w:r>
    </w:p>
    <w:p w:rsidR="00243E8F" w:rsidRDefault="003951FD">
      <w:pPr>
        <w:pStyle w:val="2"/>
        <w:shd w:val="clear" w:color="auto" w:fill="auto"/>
        <w:spacing w:after="0" w:line="298" w:lineRule="exact"/>
        <w:ind w:left="20" w:right="60" w:firstLine="660"/>
        <w:jc w:val="both"/>
      </w:pPr>
      <w:r>
        <w:rPr>
          <w:rStyle w:val="1"/>
        </w:rPr>
        <w:t>На оборотной сторо</w:t>
      </w:r>
      <w:r>
        <w:rPr>
          <w:rStyle w:val="1"/>
        </w:rPr>
        <w:t>не медали (реверсе) посередине расположена вы</w:t>
      </w:r>
      <w:r>
        <w:rPr>
          <w:rStyle w:val="1"/>
        </w:rPr>
        <w:softHyphen/>
        <w:t>пуклая надпись «За особые успехи в учении». По окружности размещены две пальмовые ветви, перевязанные внизу декоративной лентой. На оборотной стороне медали (реверсе) методом штамповки нанесен товарный знак пре</w:t>
      </w:r>
      <w:r>
        <w:rPr>
          <w:rStyle w:val="1"/>
        </w:rPr>
        <w:t>д</w:t>
      </w:r>
      <w:r>
        <w:rPr>
          <w:rStyle w:val="1"/>
        </w:rPr>
        <w:softHyphen/>
        <w:t>приятия-изготовителя.</w:t>
      </w:r>
    </w:p>
    <w:p w:rsidR="00243E8F" w:rsidRDefault="003951FD">
      <w:pPr>
        <w:pStyle w:val="2"/>
        <w:shd w:val="clear" w:color="auto" w:fill="auto"/>
        <w:spacing w:after="0" w:line="312" w:lineRule="exact"/>
        <w:ind w:left="20" w:right="60" w:firstLine="660"/>
        <w:jc w:val="both"/>
      </w:pPr>
      <w:r>
        <w:rPr>
          <w:rStyle w:val="1"/>
        </w:rPr>
        <w:t>^ Золотая медаль Оренбургской области имеет золотистый цвет. На тор</w:t>
      </w:r>
      <w:r>
        <w:rPr>
          <w:rStyle w:val="1"/>
        </w:rPr>
        <w:softHyphen/>
        <w:t>цевой поверхности окружности медали нанесена надпись: «Золотая медаль»</w:t>
      </w:r>
    </w:p>
    <w:p w:rsidR="00243E8F" w:rsidRDefault="003951FD">
      <w:pPr>
        <w:pStyle w:val="2"/>
        <w:shd w:val="clear" w:color="auto" w:fill="auto"/>
        <w:spacing w:after="333" w:line="288" w:lineRule="exact"/>
        <w:ind w:left="20" w:right="60" w:firstLine="660"/>
        <w:jc w:val="both"/>
      </w:pPr>
      <w:r>
        <w:rPr>
          <w:rStyle w:val="1"/>
        </w:rPr>
        <w:t xml:space="preserve">Каждая медаль упаковывается в пластиковый футляр с прозрачной срышкои, внутри должен быть </w:t>
      </w:r>
      <w:r>
        <w:rPr>
          <w:rStyle w:val="1"/>
        </w:rPr>
        <w:t>флокированный ложемент с углублением под ледаль диаметром не менее 40 мм.</w:t>
      </w:r>
    </w:p>
    <w:p w:rsidR="00243E8F" w:rsidRDefault="003951FD">
      <w:pPr>
        <w:pStyle w:val="2"/>
        <w:shd w:val="clear" w:color="auto" w:fill="auto"/>
        <w:spacing w:after="0"/>
        <w:ind w:left="60" w:firstLine="0"/>
        <w:jc w:val="center"/>
      </w:pPr>
      <w:r>
        <w:rPr>
          <w:rStyle w:val="1"/>
        </w:rPr>
        <w:t>Рисунок</w:t>
      </w:r>
    </w:p>
    <w:p w:rsidR="00243E8F" w:rsidRDefault="00243E8F">
      <w:pPr>
        <w:pStyle w:val="2"/>
        <w:shd w:val="clear" w:color="auto" w:fill="auto"/>
        <w:spacing w:after="296"/>
        <w:ind w:left="6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52.8pt;margin-top:47.05pt;width:140.15pt;height:132.5pt;z-index:-251655680;mso-wrap-distance-left:5pt;mso-wrap-distance-right:5pt;mso-position-horizontal-relative:margin" wrapcoords="0 0 21600 0 21600 21600 0 21600 0 0">
            <v:imagedata r:id="rId9" o:title="image1"/>
            <w10:wrap type="tight" anchorx="margin"/>
          </v:shape>
        </w:pict>
      </w:r>
      <w:r w:rsidR="003951FD">
        <w:rPr>
          <w:rStyle w:val="1"/>
        </w:rPr>
        <w:t>золотой медали Оренбургской области «За особые успехи в учении»</w:t>
      </w:r>
    </w:p>
    <w:p w:rsidR="00243E8F" w:rsidRDefault="003951FD">
      <w:pPr>
        <w:framePr w:w="2875" w:h="3446" w:hSpace="2045" w:wrap="notBeside" w:vAnchor="text" w:hAnchor="text" w:x="4475" w:y="1"/>
        <w:rPr>
          <w:sz w:val="2"/>
          <w:szCs w:val="2"/>
        </w:rPr>
      </w:pPr>
      <w:r>
        <w:pict>
          <v:shape id="_x0000_i1025" type="#_x0000_t75" style="width:2in;height:171.65pt">
            <v:imagedata r:id="rId10" r:href="rId11"/>
          </v:shape>
        </w:pict>
      </w:r>
    </w:p>
    <w:p w:rsidR="00243E8F" w:rsidRDefault="003951FD">
      <w:pPr>
        <w:pStyle w:val="24"/>
        <w:framePr w:w="1296" w:h="180" w:hSpace="2045" w:wrap="notBeside" w:vAnchor="text" w:hAnchor="text" w:x="7389" w:y="2362"/>
        <w:shd w:val="clear" w:color="auto" w:fill="auto"/>
        <w:spacing w:line="180" w:lineRule="exact"/>
      </w:pPr>
      <w:r>
        <w:rPr>
          <w:rStyle w:val="25"/>
        </w:rPr>
        <w:t>товарный</w:t>
      </w:r>
      <w:r>
        <w:rPr>
          <w:rStyle w:val="26"/>
        </w:rPr>
        <w:t xml:space="preserve"> знак</w:t>
      </w:r>
    </w:p>
    <w:p w:rsidR="00243E8F" w:rsidRDefault="003951FD">
      <w:pPr>
        <w:pStyle w:val="24"/>
        <w:framePr w:w="835" w:h="180" w:hSpace="2045" w:wrap="notBeside" w:vAnchor="text" w:hAnchor="text" w:x="7408" w:y="3255"/>
        <w:shd w:val="clear" w:color="auto" w:fill="auto"/>
        <w:spacing w:line="180" w:lineRule="exact"/>
      </w:pPr>
      <w:r>
        <w:rPr>
          <w:rStyle w:val="25"/>
        </w:rPr>
        <w:t>лазером</w:t>
      </w:r>
    </w:p>
    <w:p w:rsidR="00243E8F" w:rsidRDefault="00243E8F">
      <w:pPr>
        <w:rPr>
          <w:sz w:val="2"/>
          <w:szCs w:val="2"/>
        </w:rPr>
        <w:sectPr w:rsidR="00243E8F">
          <w:pgSz w:w="11909" w:h="16838"/>
          <w:pgMar w:top="1897" w:right="1249" w:bottom="1307" w:left="1266" w:header="0" w:footer="3" w:gutter="0"/>
          <w:cols w:space="720"/>
          <w:noEndnote/>
          <w:docGrid w:linePitch="360"/>
        </w:sectPr>
      </w:pPr>
    </w:p>
    <w:p w:rsidR="00243E8F" w:rsidRDefault="003951FD">
      <w:pPr>
        <w:pStyle w:val="2"/>
        <w:shd w:val="clear" w:color="auto" w:fill="auto"/>
        <w:spacing w:after="281" w:line="317" w:lineRule="exact"/>
        <w:ind w:right="40" w:firstLine="0"/>
        <w:jc w:val="center"/>
      </w:pPr>
      <w:r>
        <w:rPr>
          <w:rStyle w:val="1"/>
        </w:rPr>
        <w:lastRenderedPageBreak/>
        <w:t>Описание серебряной медали Оренбургской области «За особые успехи в учении»</w:t>
      </w:r>
    </w:p>
    <w:p w:rsidR="00243E8F" w:rsidRDefault="003951FD">
      <w:pPr>
        <w:pStyle w:val="2"/>
        <w:shd w:val="clear" w:color="auto" w:fill="auto"/>
        <w:spacing w:after="0" w:line="341" w:lineRule="exact"/>
        <w:ind w:left="40" w:right="40" w:firstLine="700"/>
        <w:jc w:val="both"/>
      </w:pPr>
      <w:r>
        <w:rPr>
          <w:rStyle w:val="1"/>
        </w:rPr>
        <w:t>Серебряная медаль «За особые успехи в учении» представляет собой диск диаметром 40 мм с выступающим кантом с ооеих сторон.</w:t>
      </w:r>
    </w:p>
    <w:p w:rsidR="00243E8F" w:rsidRDefault="003951FD">
      <w:pPr>
        <w:pStyle w:val="2"/>
        <w:shd w:val="clear" w:color="auto" w:fill="auto"/>
        <w:spacing w:after="0" w:line="326" w:lineRule="exact"/>
        <w:ind w:left="40" w:right="40" w:firstLine="700"/>
        <w:jc w:val="both"/>
      </w:pPr>
      <w:r>
        <w:rPr>
          <w:rStyle w:val="1"/>
        </w:rPr>
        <w:t xml:space="preserve">На </w:t>
      </w:r>
      <w:r>
        <w:rPr>
          <w:rStyle w:val="1"/>
        </w:rPr>
        <w:t>лицевой стороне медали (аверсе) посередине - рельефное изобра</w:t>
      </w:r>
      <w:r>
        <w:rPr>
          <w:rStyle w:val="1"/>
        </w:rPr>
        <w:softHyphen/>
        <w:t>жение герба Оренбургской области, под ним - декоративная лента с эмалью (белого, синего и красного цветов), расположенная по нижней окружности. Над гербом по верхней окружности расположена выпук</w:t>
      </w:r>
      <w:r>
        <w:rPr>
          <w:rStyle w:val="1"/>
        </w:rPr>
        <w:t>лая надпись «Орен</w:t>
      </w:r>
      <w:r>
        <w:rPr>
          <w:rStyle w:val="1"/>
        </w:rPr>
        <w:softHyphen/>
        <w:t>бургская область». На оборотной стороне медали (реверсе) посередине рас</w:t>
      </w:r>
      <w:r>
        <w:rPr>
          <w:rStyle w:val="1"/>
        </w:rPr>
        <w:softHyphen/>
        <w:t>положена выпуклая надпись «За особые успехи в учении». По окружности размещены две пальмовые ветви, перевязанные внизу декоративной лентой. На оборотной стороне медал</w:t>
      </w:r>
      <w:r>
        <w:rPr>
          <w:rStyle w:val="1"/>
        </w:rPr>
        <w:t>и (реверсе) методом штамповки нанесен товар</w:t>
      </w:r>
      <w:r>
        <w:rPr>
          <w:rStyle w:val="1"/>
        </w:rPr>
        <w:softHyphen/>
        <w:t>ный знак предприятия-изготовителя.</w:t>
      </w:r>
    </w:p>
    <w:p w:rsidR="00243E8F" w:rsidRDefault="003951FD">
      <w:pPr>
        <w:pStyle w:val="2"/>
        <w:shd w:val="clear" w:color="auto" w:fill="auto"/>
        <w:spacing w:after="0" w:line="326" w:lineRule="exact"/>
        <w:ind w:left="40" w:right="40" w:firstLine="700"/>
        <w:jc w:val="both"/>
      </w:pPr>
      <w:r>
        <w:rPr>
          <w:rStyle w:val="1"/>
        </w:rPr>
        <w:t>Серебряная медаль Оренбургской области имеет серебристый цвет. На торцевой поверхности окружности медали нанесена надпись: «Серебряная</w:t>
      </w:r>
    </w:p>
    <w:p w:rsidR="00243E8F" w:rsidRDefault="003951FD">
      <w:pPr>
        <w:pStyle w:val="2"/>
        <w:shd w:val="clear" w:color="auto" w:fill="auto"/>
        <w:tabs>
          <w:tab w:val="right" w:pos="9288"/>
        </w:tabs>
        <w:spacing w:after="0" w:line="235" w:lineRule="exact"/>
        <w:ind w:firstLine="0"/>
        <w:jc w:val="both"/>
      </w:pPr>
      <w:r>
        <w:rPr>
          <w:rStyle w:val="1"/>
        </w:rPr>
        <w:t>медаль».</w:t>
      </w:r>
      <w:r>
        <w:rPr>
          <w:rStyle w:val="1"/>
        </w:rPr>
        <w:tab/>
        <w:t>„</w:t>
      </w:r>
    </w:p>
    <w:p w:rsidR="00243E8F" w:rsidRDefault="003951FD">
      <w:pPr>
        <w:pStyle w:val="2"/>
        <w:shd w:val="clear" w:color="auto" w:fill="auto"/>
        <w:spacing w:after="0" w:line="235" w:lineRule="exact"/>
        <w:ind w:right="40" w:firstLine="0"/>
        <w:jc w:val="center"/>
      </w:pPr>
      <w:r>
        <w:rPr>
          <w:rStyle w:val="1"/>
        </w:rPr>
        <w:t>Каждая медаль упаковывается в п</w:t>
      </w:r>
      <w:r>
        <w:rPr>
          <w:rStyle w:val="1"/>
        </w:rPr>
        <w:t>ластиковый футляр с прозрачной</w:t>
      </w:r>
    </w:p>
    <w:p w:rsidR="00243E8F" w:rsidRDefault="003951FD">
      <w:pPr>
        <w:pStyle w:val="2"/>
        <w:shd w:val="clear" w:color="auto" w:fill="auto"/>
        <w:spacing w:after="339" w:line="370" w:lineRule="exact"/>
        <w:ind w:left="40" w:right="40" w:firstLine="0"/>
        <w:jc w:val="both"/>
      </w:pPr>
      <w:r>
        <w:rPr>
          <w:rStyle w:val="1"/>
        </w:rPr>
        <w:t>крышкой, внутри должен быть флокированный ложемент с углублением под медаль диаметром не менее 40 мм.</w:t>
      </w:r>
    </w:p>
    <w:p w:rsidR="00243E8F" w:rsidRDefault="003951FD">
      <w:pPr>
        <w:pStyle w:val="2"/>
        <w:shd w:val="clear" w:color="auto" w:fill="auto"/>
        <w:spacing w:after="0"/>
        <w:ind w:right="20" w:firstLine="0"/>
        <w:jc w:val="center"/>
      </w:pPr>
      <w:r>
        <w:rPr>
          <w:rStyle w:val="1"/>
        </w:rPr>
        <w:t>Рисунок</w:t>
      </w:r>
    </w:p>
    <w:p w:rsidR="00243E8F" w:rsidRDefault="003951FD">
      <w:pPr>
        <w:pStyle w:val="2"/>
        <w:shd w:val="clear" w:color="auto" w:fill="auto"/>
        <w:spacing w:after="776"/>
        <w:ind w:right="20" w:firstLine="0"/>
        <w:jc w:val="center"/>
      </w:pPr>
      <w:r>
        <w:rPr>
          <w:rStyle w:val="1"/>
        </w:rPr>
        <w:t>серебряной медали Оренбургской области «За особые успехи в учении»</w:t>
      </w:r>
    </w:p>
    <w:p w:rsidR="00243E8F" w:rsidRDefault="003951FD">
      <w:pPr>
        <w:framePr w:h="2674" w:hSpace="984" w:wrap="notBeside" w:vAnchor="text" w:hAnchor="text" w:x="985" w:y="1"/>
        <w:jc w:val="center"/>
        <w:rPr>
          <w:sz w:val="2"/>
          <w:szCs w:val="2"/>
        </w:rPr>
      </w:pPr>
      <w:r>
        <w:pict>
          <v:shape id="_x0000_i1026" type="#_x0000_t75" style="width:148.2pt;height:133.95pt">
            <v:imagedata r:id="rId12" r:href="rId13"/>
          </v:shape>
        </w:pict>
      </w:r>
    </w:p>
    <w:p w:rsidR="00243E8F" w:rsidRDefault="00243E8F">
      <w:pPr>
        <w:rPr>
          <w:sz w:val="2"/>
          <w:szCs w:val="2"/>
        </w:rPr>
      </w:pPr>
    </w:p>
    <w:p w:rsidR="00243E8F" w:rsidRDefault="003951FD">
      <w:pPr>
        <w:pStyle w:val="30"/>
        <w:shd w:val="clear" w:color="auto" w:fill="auto"/>
        <w:spacing w:before="190" w:line="120" w:lineRule="exact"/>
        <w:ind w:left="5560"/>
        <w:sectPr w:rsidR="00243E8F">
          <w:headerReference w:type="even" r:id="rId14"/>
          <w:headerReference w:type="default" r:id="rId15"/>
          <w:pgSz w:w="11909" w:h="16838"/>
          <w:pgMar w:top="1897" w:right="1249" w:bottom="1307" w:left="1266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дрЕБРЯНЛЯ </w:t>
      </w:r>
      <w:r>
        <w:rPr>
          <w:rStyle w:val="32"/>
        </w:rPr>
        <w:t>МЁДаЛо</w:t>
      </w:r>
    </w:p>
    <w:p w:rsidR="00243E8F" w:rsidRDefault="003951FD">
      <w:pPr>
        <w:framePr w:h="28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31.8pt;height:14.25pt">
            <v:imagedata r:id="rId16" r:href="rId17"/>
          </v:shape>
        </w:pict>
      </w:r>
    </w:p>
    <w:p w:rsidR="00243E8F" w:rsidRDefault="00243E8F">
      <w:pPr>
        <w:rPr>
          <w:sz w:val="2"/>
          <w:szCs w:val="2"/>
        </w:rPr>
      </w:pPr>
    </w:p>
    <w:p w:rsidR="00243E8F" w:rsidRDefault="00243E8F">
      <w:pPr>
        <w:rPr>
          <w:sz w:val="2"/>
          <w:szCs w:val="2"/>
        </w:rPr>
        <w:sectPr w:rsidR="00243E8F">
          <w:pgSz w:w="11909" w:h="16838"/>
          <w:pgMar w:top="2828" w:right="4972" w:bottom="2844" w:left="6290" w:header="0" w:footer="3" w:gutter="0"/>
          <w:cols w:space="720"/>
          <w:noEndnote/>
          <w:docGrid w:linePitch="360"/>
        </w:sectPr>
      </w:pPr>
    </w:p>
    <w:p w:rsidR="00243E8F" w:rsidRDefault="00243E8F">
      <w:pPr>
        <w:spacing w:line="360" w:lineRule="exact"/>
      </w:pPr>
      <w:r>
        <w:lastRenderedPageBreak/>
        <w:pict>
          <v:shape id="_x0000_s2058" type="#_x0000_t75" style="position:absolute;margin-left:263.35pt;margin-top:0;width:107.05pt;height:81.6pt;z-index:-251660800;mso-wrap-distance-left:5pt;mso-wrap-distance-right:5pt;mso-position-horizontal-relative:margin" wrapcoords="0 0">
            <v:imagedata r:id="rId18" o:title="image5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43.35pt;margin-top:38.55pt;width:110.25pt;height:9.05pt;z-index:251653632;mso-wrap-distance-left:5pt;mso-wrap-distance-right:5pt;mso-position-horizontal-relative:margin" filled="f" stroked="f">
            <v:textbox style="mso-fit-shape-to-text:t" inset="0,0,0,0">
              <w:txbxContent>
                <w:p w:rsidR="00243E8F" w:rsidRDefault="003951FD">
                  <w:pPr>
                    <w:pStyle w:val="a8"/>
                    <w:shd w:val="clear" w:color="auto" w:fill="auto"/>
                    <w:spacing w:line="170" w:lineRule="exact"/>
                  </w:pPr>
                  <w:r>
                    <w:rPr>
                      <w:rStyle w:val="2ptExact"/>
                      <w:spacing w:val="40"/>
                    </w:rPr>
                    <w:t>ПОСТАНОВЛЕНИЕ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93.1pt;margin-top:16pt;width:175.35pt;height:10pt;z-index:251654656;mso-wrap-distance-left:5pt;mso-wrap-distance-right:5pt;mso-position-horizontal-relative:margin" filled="f" stroked="f">
            <v:textbox style="mso-fit-shape-to-text:t" inset="0,0,0,0">
              <w:txbxContent>
                <w:p w:rsidR="00243E8F" w:rsidRDefault="003951FD">
                  <w:pPr>
                    <w:pStyle w:val="4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4Exact"/>
                      <w:spacing w:val="0"/>
                    </w:rPr>
                    <w:t>ПРАВИТЕЛЬСТВО ОРЕНБУРГСКОЙ О]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48.95pt;margin-top:60.15pt;width:40.3pt;height:8.45pt;z-index:251656704;mso-wrap-distance-left:5pt;mso-wrap-distance-right:5pt;mso-position-horizontal-relative:margin" filled="f" stroked="f">
            <v:textbox style="mso-fit-shape-to-text:t" inset="0,0,0,0">
              <w:txbxContent>
                <w:p w:rsidR="00243E8F" w:rsidRDefault="003951FD">
                  <w:pPr>
                    <w:pStyle w:val="a8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  <w:lang w:val="en-US"/>
                    </w:rPr>
                    <w:t>15.05.2014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75" style="position:absolute;margin-left:27.85pt;margin-top:66.85pt;width:106.1pt;height:82.1pt;z-index:-251658752;mso-wrap-distance-left:5pt;mso-wrap-distance-right:5pt;mso-position-horizontal-relative:margin" wrapcoords="0 0">
            <v:imagedata r:id="rId19" o:title="image6"/>
            <w10:wrap anchorx="margin"/>
          </v:shape>
        </w:pict>
      </w:r>
      <w:r>
        <w:pict>
          <v:shape id="_x0000_s2053" type="#_x0000_t202" style="position:absolute;margin-left:173.45pt;margin-top:60.05pt;width:56.8pt;height:8.9pt;z-index:251658752;mso-wrap-distance-left:5pt;mso-wrap-distance-right:5pt;mso-position-horizontal-relative:margin" filled="f" stroked="f">
            <v:textbox style="mso-fit-shape-to-text:t" inset="0,0,0,0">
              <w:txbxContent>
                <w:p w:rsidR="00243E8F" w:rsidRDefault="003951FD">
                  <w:pPr>
                    <w:pStyle w:val="4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4Exact"/>
                      <w:spacing w:val="0"/>
                    </w:rPr>
                    <w:t>г. Оренбург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84.15pt;margin-top:102.1pt;width:241.75pt;height:21.45pt;z-index:251659776;mso-wrap-distance-left:5pt;mso-wrap-distance-right:5pt;mso-position-horizontal-relative:margin" filled="f" stroked="f">
            <v:textbox style="mso-fit-shape-to-text:t" inset="0,0,0,0">
              <w:txbxContent>
                <w:p w:rsidR="00243E8F" w:rsidRDefault="003951FD">
                  <w:pPr>
                    <w:pStyle w:val="40"/>
                    <w:shd w:val="clear" w:color="auto" w:fill="auto"/>
                    <w:spacing w:line="211" w:lineRule="exact"/>
                    <w:ind w:left="140" w:right="100"/>
                    <w:jc w:val="both"/>
                  </w:pPr>
                  <w:r>
                    <w:rPr>
                      <w:rStyle w:val="4Exact"/>
                      <w:spacing w:val="0"/>
                    </w:rPr>
                    <w:t>утверждении положения о золотых и серебряных медалях Оренбургской области «За особые успехи в учении»</w:t>
                  </w:r>
                </w:p>
              </w:txbxContent>
            </v:textbox>
            <w10:wrap anchorx="margin"/>
          </v:shape>
        </w:pict>
      </w:r>
    </w:p>
    <w:p w:rsidR="00243E8F" w:rsidRDefault="00243E8F">
      <w:pPr>
        <w:spacing w:line="360" w:lineRule="exact"/>
      </w:pPr>
    </w:p>
    <w:p w:rsidR="00243E8F" w:rsidRDefault="00243E8F">
      <w:pPr>
        <w:spacing w:line="360" w:lineRule="exact"/>
      </w:pPr>
    </w:p>
    <w:p w:rsidR="00243E8F" w:rsidRDefault="00243E8F">
      <w:pPr>
        <w:spacing w:line="360" w:lineRule="exact"/>
      </w:pPr>
    </w:p>
    <w:p w:rsidR="00243E8F" w:rsidRDefault="00243E8F">
      <w:pPr>
        <w:spacing w:line="360" w:lineRule="exact"/>
      </w:pPr>
    </w:p>
    <w:p w:rsidR="00243E8F" w:rsidRDefault="00243E8F">
      <w:pPr>
        <w:spacing w:line="360" w:lineRule="exact"/>
      </w:pPr>
    </w:p>
    <w:p w:rsidR="00243E8F" w:rsidRDefault="00243E8F">
      <w:pPr>
        <w:spacing w:line="360" w:lineRule="exact"/>
      </w:pPr>
    </w:p>
    <w:p w:rsidR="00243E8F" w:rsidRDefault="00243E8F">
      <w:pPr>
        <w:spacing w:line="448" w:lineRule="exact"/>
      </w:pPr>
    </w:p>
    <w:p w:rsidR="00243E8F" w:rsidRDefault="00243E8F">
      <w:pPr>
        <w:rPr>
          <w:sz w:val="2"/>
          <w:szCs w:val="2"/>
        </w:rPr>
        <w:sectPr w:rsidR="00243E8F">
          <w:type w:val="continuous"/>
          <w:pgSz w:w="11909" w:h="16838"/>
          <w:pgMar w:top="2837" w:right="2133" w:bottom="2837" w:left="2133" w:header="0" w:footer="3" w:gutter="0"/>
          <w:cols w:space="720"/>
          <w:noEndnote/>
          <w:docGrid w:linePitch="360"/>
        </w:sectPr>
      </w:pPr>
    </w:p>
    <w:p w:rsidR="00243E8F" w:rsidRDefault="003951FD">
      <w:pPr>
        <w:pStyle w:val="40"/>
        <w:shd w:val="clear" w:color="auto" w:fill="auto"/>
        <w:spacing w:line="320" w:lineRule="exact"/>
        <w:ind w:left="20" w:right="20" w:firstLine="480"/>
        <w:jc w:val="both"/>
      </w:pPr>
      <w:r>
        <w:lastRenderedPageBreak/>
        <w:t xml:space="preserve">На </w:t>
      </w:r>
      <w:r>
        <w:t>основании части 4 статьи 77 Федерального закона от 29 декабря 2012 года № 273-ФЭ «Об образовании в Российской Федерации», в целях стимулирования проявивших выдающиеся способности в учебе выпускников XI классов общеобразовательных организаций Оренбургской о</w:t>
      </w:r>
      <w:r>
        <w:t>бласти (госу</w:t>
      </w:r>
      <w:r>
        <w:softHyphen/>
        <w:t>дарственных, муниципальных, частных), прошедших государственную аккредитацию образовательной деятельности по основным общеобразова</w:t>
      </w:r>
      <w:r>
        <w:softHyphen/>
        <w:t>тельным программам:</w:t>
      </w:r>
    </w:p>
    <w:p w:rsidR="00243E8F" w:rsidRDefault="003951FD">
      <w:pPr>
        <w:pStyle w:val="40"/>
        <w:numPr>
          <w:ilvl w:val="0"/>
          <w:numId w:val="2"/>
        </w:numPr>
        <w:shd w:val="clear" w:color="auto" w:fill="auto"/>
        <w:tabs>
          <w:tab w:val="left" w:pos="652"/>
        </w:tabs>
        <w:spacing w:line="320" w:lineRule="exact"/>
        <w:ind w:left="20" w:firstLine="480"/>
        <w:jc w:val="both"/>
      </w:pPr>
      <w:r>
        <w:t>Утвердить:</w:t>
      </w:r>
    </w:p>
    <w:p w:rsidR="00243E8F" w:rsidRDefault="003951FD">
      <w:pPr>
        <w:pStyle w:val="40"/>
        <w:numPr>
          <w:ilvl w:val="1"/>
          <w:numId w:val="2"/>
        </w:numPr>
        <w:shd w:val="clear" w:color="auto" w:fill="auto"/>
        <w:tabs>
          <w:tab w:val="left" w:pos="810"/>
        </w:tabs>
        <w:spacing w:line="320" w:lineRule="exact"/>
        <w:ind w:left="20" w:right="20" w:firstLine="480"/>
        <w:jc w:val="both"/>
      </w:pPr>
      <w:r>
        <w:t>Положение о золотых и серебряных медалях Оренбургской области «За особые успехи в</w:t>
      </w:r>
      <w:r>
        <w:t xml:space="preserve"> учении» согласно приложению № 1.</w:t>
      </w:r>
    </w:p>
    <w:p w:rsidR="00243E8F" w:rsidRDefault="003951FD">
      <w:pPr>
        <w:pStyle w:val="40"/>
        <w:numPr>
          <w:ilvl w:val="1"/>
          <w:numId w:val="2"/>
        </w:numPr>
        <w:shd w:val="clear" w:color="auto" w:fill="auto"/>
        <w:tabs>
          <w:tab w:val="left" w:pos="810"/>
        </w:tabs>
        <w:spacing w:line="320" w:lineRule="exact"/>
        <w:ind w:left="20" w:right="20" w:firstLine="480"/>
        <w:jc w:val="both"/>
      </w:pPr>
      <w:r>
        <w:t>Описание и рисунок золотой и серебряной медалей Оренбургской области «За особые успехи в учении» согласно приложению № 2.</w:t>
      </w:r>
    </w:p>
    <w:p w:rsidR="00243E8F" w:rsidRDefault="003951FD">
      <w:pPr>
        <w:pStyle w:val="40"/>
        <w:numPr>
          <w:ilvl w:val="0"/>
          <w:numId w:val="2"/>
        </w:numPr>
        <w:shd w:val="clear" w:color="auto" w:fill="auto"/>
        <w:tabs>
          <w:tab w:val="left" w:pos="652"/>
        </w:tabs>
        <w:spacing w:line="320" w:lineRule="exact"/>
        <w:ind w:left="20" w:right="20" w:firstLine="480"/>
        <w:jc w:val="both"/>
      </w:pPr>
      <w:r>
        <w:t>Контроль за исполнением настоящего постановления возложить на министра образования Оренбургской обла</w:t>
      </w:r>
      <w:r>
        <w:t>сти Лабузова В.А.</w:t>
      </w:r>
    </w:p>
    <w:p w:rsidR="00243E8F" w:rsidRDefault="003951FD">
      <w:pPr>
        <w:pStyle w:val="40"/>
        <w:numPr>
          <w:ilvl w:val="0"/>
          <w:numId w:val="2"/>
        </w:numPr>
        <w:shd w:val="clear" w:color="auto" w:fill="auto"/>
        <w:tabs>
          <w:tab w:val="left" w:pos="1930"/>
        </w:tabs>
        <w:spacing w:after="472" w:line="320" w:lineRule="exact"/>
        <w:ind w:left="20" w:right="20" w:firstLine="480"/>
        <w:jc w:val="both"/>
      </w:pPr>
      <w:r>
        <w:t>Постановление</w:t>
      </w:r>
      <w:r>
        <w:tab/>
        <w:t>вступает в силу после его официального опубликова</w:t>
      </w:r>
      <w:r>
        <w:softHyphen/>
        <w:t>ния.</w:t>
      </w:r>
    </w:p>
    <w:p w:rsidR="00243E8F" w:rsidRDefault="003951FD">
      <w:pPr>
        <w:pStyle w:val="40"/>
        <w:shd w:val="clear" w:color="auto" w:fill="auto"/>
        <w:tabs>
          <w:tab w:val="left" w:pos="5171"/>
        </w:tabs>
        <w:spacing w:after="434" w:line="180" w:lineRule="exact"/>
        <w:jc w:val="both"/>
      </w:pPr>
      <w:r>
        <w:t>Губернатор</w:t>
      </w:r>
      <w:r>
        <w:tab/>
        <w:t>Ю.А.Берг</w:t>
      </w:r>
    </w:p>
    <w:p w:rsidR="00243E8F" w:rsidRDefault="003951FD">
      <w:pPr>
        <w:pStyle w:val="40"/>
        <w:shd w:val="clear" w:color="auto" w:fill="auto"/>
        <w:spacing w:line="189" w:lineRule="exact"/>
        <w:ind w:left="3960" w:right="660" w:firstLine="260"/>
      </w:pPr>
      <w:r>
        <w:rPr>
          <w:rStyle w:val="4Arial75pt"/>
        </w:rPr>
        <w:t xml:space="preserve">Администрация </w:t>
      </w:r>
      <w:r>
        <w:t>Соль-Ияецкого района Оренбургской области</w:t>
      </w:r>
    </w:p>
    <w:p w:rsidR="00243E8F" w:rsidRDefault="00243E8F">
      <w:pPr>
        <w:pStyle w:val="50"/>
        <w:shd w:val="clear" w:color="auto" w:fill="auto"/>
        <w:spacing w:line="220" w:lineRule="exact"/>
        <w:ind w:right="20"/>
      </w:pPr>
      <w:r>
        <w:pict>
          <v:shape id="_x0000_s2051" type="#_x0000_t202" style="position:absolute;left:0;text-align:left;margin-left:41.75pt;margin-top:2.1pt;width:96.5pt;height:7.95pt;z-index:-251654656;mso-wrap-distance-left:5pt;mso-wrap-distance-right:5pt;mso-wrap-distance-bottom:1pt;mso-position-horizontal-relative:margin" filled="f" stroked="f">
            <v:textbox style="mso-fit-shape-to-text:t" inset="0,0,0,0">
              <w:txbxContent>
                <w:p w:rsidR="00243E8F" w:rsidRDefault="003951FD">
                  <w:pPr>
                    <w:pStyle w:val="7"/>
                    <w:shd w:val="clear" w:color="auto" w:fill="auto"/>
                    <w:tabs>
                      <w:tab w:val="right" w:pos="1825"/>
                    </w:tabs>
                    <w:spacing w:line="140" w:lineRule="exact"/>
                    <w:ind w:left="100"/>
                  </w:pPr>
                  <w:r>
                    <w:rPr>
                      <w:spacing w:val="10"/>
                    </w:rPr>
                    <w:t>&lt;-</w:t>
                  </w:r>
                  <w:r>
                    <w:rPr>
                      <w:rStyle w:val="7Exact0"/>
                      <w:spacing w:val="10"/>
                    </w:rPr>
                    <w:t>о</w:t>
                  </w:r>
                  <w:r>
                    <w:rPr>
                      <w:rStyle w:val="7TimesNewRoman7pt0ptExact"/>
                      <w:rFonts w:eastAsia="Sylfaen"/>
                      <w:spacing w:val="-20"/>
                    </w:rPr>
                    <w:t>у</w:t>
                  </w:r>
                  <w:r>
                    <w:rPr>
                      <w:rStyle w:val="7TimesNewRoman7pt0ptExact0"/>
                      <w:rFonts w:eastAsia="Sylfaen"/>
                      <w:spacing w:val="-20"/>
                    </w:rPr>
                    <w:t xml:space="preserve"> ъ </w:t>
                  </w:r>
                  <w:r>
                    <w:rPr>
                      <w:rStyle w:val="7TimesNewRoman7pt0ptExact"/>
                      <w:rFonts w:eastAsia="Sylfaen"/>
                      <w:spacing w:val="-20"/>
                    </w:rPr>
                    <w:t>ОЪ</w:t>
                  </w:r>
                  <w:r>
                    <w:rPr>
                      <w:rStyle w:val="7TimesNewRoman7pt1ptExact"/>
                      <w:rFonts w:eastAsia="Sylfaen"/>
                      <w:spacing w:val="20"/>
                    </w:rPr>
                    <w:tab/>
                    <w:t>20Ал,</w:t>
                  </w:r>
                  <w:r>
                    <w:rPr>
                      <w:spacing w:val="10"/>
                    </w:rPr>
                    <w:t>„Г-</w:t>
                  </w:r>
                </w:p>
              </w:txbxContent>
            </v:textbox>
            <w10:wrap type="square" anchorx="margin"/>
          </v:shape>
        </w:pict>
      </w:r>
      <w:r w:rsidR="003951FD">
        <w:rPr>
          <w:rStyle w:val="5Arial8pt"/>
        </w:rPr>
        <w:t xml:space="preserve">«_/£ » </w:t>
      </w:r>
      <w:r w:rsidR="003951FD">
        <w:rPr>
          <w:rStyle w:val="51"/>
          <w:i/>
          <w:iCs/>
        </w:rPr>
        <w:t>Qf</w:t>
      </w:r>
      <w:r w:rsidR="003951FD">
        <w:rPr>
          <w:lang w:val="en-US"/>
        </w:rPr>
        <w:t xml:space="preserve"> </w:t>
      </w:r>
      <w:r w:rsidR="003951FD">
        <w:t>2ЫУг.</w:t>
      </w:r>
    </w:p>
    <w:p w:rsidR="00243E8F" w:rsidRDefault="003951FD">
      <w:pPr>
        <w:pStyle w:val="60"/>
        <w:shd w:val="clear" w:color="auto" w:fill="auto"/>
        <w:spacing w:line="140" w:lineRule="exact"/>
        <w:ind w:right="20"/>
      </w:pPr>
      <w:r>
        <w:t>Вход. № ДЖ?</w:t>
      </w:r>
    </w:p>
    <w:p w:rsidR="00243E8F" w:rsidRDefault="003951FD">
      <w:pPr>
        <w:framePr w:h="192" w:hSpace="1856" w:wrap="notBeside" w:vAnchor="text" w:hAnchor="text" w:x="1857" w:y="1"/>
        <w:jc w:val="center"/>
        <w:rPr>
          <w:sz w:val="2"/>
          <w:szCs w:val="2"/>
        </w:rPr>
      </w:pPr>
      <w:r>
        <w:pict>
          <v:shape id="_x0000_i1028" type="#_x0000_t75" style="width:17.6pt;height:10.05pt">
            <v:imagedata r:id="rId20" r:href="rId21"/>
          </v:shape>
        </w:pict>
      </w:r>
    </w:p>
    <w:p w:rsidR="00243E8F" w:rsidRDefault="00243E8F">
      <w:pPr>
        <w:rPr>
          <w:sz w:val="2"/>
          <w:szCs w:val="2"/>
        </w:rPr>
      </w:pPr>
    </w:p>
    <w:p w:rsidR="00243E8F" w:rsidRDefault="00243E8F">
      <w:pPr>
        <w:rPr>
          <w:sz w:val="2"/>
          <w:szCs w:val="2"/>
        </w:rPr>
      </w:pPr>
    </w:p>
    <w:sectPr w:rsidR="00243E8F" w:rsidSect="00243E8F">
      <w:type w:val="continuous"/>
      <w:pgSz w:w="11909" w:h="16838"/>
      <w:pgMar w:top="2828" w:right="2706" w:bottom="2844" w:left="2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FD" w:rsidRDefault="003951FD" w:rsidP="00243E8F">
      <w:r>
        <w:separator/>
      </w:r>
    </w:p>
  </w:endnote>
  <w:endnote w:type="continuationSeparator" w:id="1">
    <w:p w:rsidR="003951FD" w:rsidRDefault="003951FD" w:rsidP="0024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FD" w:rsidRDefault="003951FD"/>
  </w:footnote>
  <w:footnote w:type="continuationSeparator" w:id="1">
    <w:p w:rsidR="003951FD" w:rsidRDefault="003951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F" w:rsidRDefault="00243E8F">
    <w:pPr>
      <w:rPr>
        <w:sz w:val="2"/>
        <w:szCs w:val="2"/>
      </w:rPr>
    </w:pPr>
    <w:r w:rsidRPr="00243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5pt;margin-top:54.7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E8F" w:rsidRDefault="00243E8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E240A" w:rsidRPr="00BE240A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F" w:rsidRDefault="00243E8F">
    <w:pPr>
      <w:rPr>
        <w:sz w:val="2"/>
        <w:szCs w:val="2"/>
      </w:rPr>
    </w:pPr>
    <w:r w:rsidRPr="00243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95pt;margin-top:56.15pt;width:4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E8F" w:rsidRDefault="00243E8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E240A" w:rsidRPr="00BE240A">
                    <w:rPr>
                      <w:rStyle w:val="12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F" w:rsidRDefault="00243E8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F" w:rsidRDefault="00243E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0F6"/>
    <w:multiLevelType w:val="multilevel"/>
    <w:tmpl w:val="07EC2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73AC2"/>
    <w:multiLevelType w:val="multilevel"/>
    <w:tmpl w:val="CB38C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43E8F"/>
    <w:rsid w:val="00243E8F"/>
    <w:rsid w:val="003951FD"/>
    <w:rsid w:val="00B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E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E8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43E8F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43E8F"/>
    <w:rPr>
      <w:color w:val="000000"/>
      <w:spacing w:val="0"/>
      <w:w w:val="100"/>
      <w:position w:val="0"/>
    </w:rPr>
  </w:style>
  <w:style w:type="character" w:customStyle="1" w:styleId="12pt">
    <w:name w:val="Колонтитул + 12 pt"/>
    <w:basedOn w:val="a5"/>
    <w:rsid w:val="00243E8F"/>
    <w:rPr>
      <w:color w:val="000000"/>
      <w:spacing w:val="0"/>
      <w:w w:val="100"/>
      <w:position w:val="0"/>
      <w:sz w:val="24"/>
      <w:szCs w:val="24"/>
    </w:rPr>
  </w:style>
  <w:style w:type="character" w:customStyle="1" w:styleId="20">
    <w:name w:val="Основной текст (2)_"/>
    <w:basedOn w:val="a0"/>
    <w:link w:val="21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243E8F"/>
    <w:rPr>
      <w:color w:val="000000"/>
      <w:spacing w:val="0"/>
      <w:w w:val="100"/>
      <w:position w:val="0"/>
      <w:lang w:val="ru-RU"/>
    </w:rPr>
  </w:style>
  <w:style w:type="character" w:customStyle="1" w:styleId="23">
    <w:name w:val="Подпись к картинке (2)_"/>
    <w:basedOn w:val="a0"/>
    <w:link w:val="24"/>
    <w:rsid w:val="00243E8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sid w:val="00243E8F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Подпись к картинке (2)"/>
    <w:basedOn w:val="23"/>
    <w:rsid w:val="00243E8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243E8F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Малые прописные"/>
    <w:basedOn w:val="3"/>
    <w:rsid w:val="00243E8F"/>
    <w:rPr>
      <w:smallCaps/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8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ptExact">
    <w:name w:val="Подпись к картинке + Интервал 2 pt Exact"/>
    <w:basedOn w:val="Exact"/>
    <w:rsid w:val="00243E8F"/>
    <w:rPr>
      <w:color w:val="000000"/>
      <w:spacing w:val="43"/>
      <w:w w:val="100"/>
      <w:position w:val="0"/>
      <w:lang w:val="ru-RU"/>
    </w:rPr>
  </w:style>
  <w:style w:type="character" w:customStyle="1" w:styleId="4Exact">
    <w:name w:val="Основной текст (4) Exact"/>
    <w:basedOn w:val="a0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243E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3"/>
      <w:sz w:val="9"/>
      <w:szCs w:val="9"/>
      <w:u w:val="none"/>
    </w:rPr>
  </w:style>
  <w:style w:type="character" w:customStyle="1" w:styleId="7Exact0">
    <w:name w:val="Основной текст (7) Exact"/>
    <w:basedOn w:val="7Exact"/>
    <w:rsid w:val="00243E8F"/>
    <w:rPr>
      <w:color w:val="000000"/>
      <w:w w:val="100"/>
      <w:position w:val="0"/>
      <w:u w:val="single"/>
    </w:rPr>
  </w:style>
  <w:style w:type="character" w:customStyle="1" w:styleId="7TimesNewRoman7pt0ptExact">
    <w:name w:val="Основной текст (7) + Times New Roman;7 pt;Полужирный;Курсив;Интервал 0 pt Exact"/>
    <w:basedOn w:val="7Exact"/>
    <w:rsid w:val="00243E8F"/>
    <w:rPr>
      <w:rFonts w:ascii="Times New Roman" w:eastAsia="Times New Roman" w:hAnsi="Times New Roman" w:cs="Times New Roman"/>
      <w:b/>
      <w:bCs/>
      <w:i/>
      <w:iCs/>
      <w:color w:val="000000"/>
      <w:spacing w:val="-19"/>
      <w:w w:val="100"/>
      <w:position w:val="0"/>
      <w:sz w:val="14"/>
      <w:szCs w:val="14"/>
      <w:u w:val="single"/>
      <w:lang w:val="ru-RU"/>
    </w:rPr>
  </w:style>
  <w:style w:type="character" w:customStyle="1" w:styleId="7TimesNewRoman7pt0ptExact0">
    <w:name w:val="Основной текст (7) + Times New Roman;7 pt;Полужирный;Курсив;Интервал 0 pt Exact"/>
    <w:basedOn w:val="7Exact"/>
    <w:rsid w:val="00243E8F"/>
    <w:rPr>
      <w:rFonts w:ascii="Times New Roman" w:eastAsia="Times New Roman" w:hAnsi="Times New Roman" w:cs="Times New Roman"/>
      <w:b/>
      <w:bCs/>
      <w:i/>
      <w:iCs/>
      <w:color w:val="000000"/>
      <w:spacing w:val="-19"/>
      <w:w w:val="100"/>
      <w:position w:val="0"/>
      <w:sz w:val="14"/>
      <w:szCs w:val="14"/>
      <w:lang w:val="ru-RU"/>
    </w:rPr>
  </w:style>
  <w:style w:type="character" w:customStyle="1" w:styleId="7TimesNewRoman7pt1ptExact">
    <w:name w:val="Основной текст (7) + Times New Roman;7 pt;Полужирный;Интервал 1 pt Exact"/>
    <w:basedOn w:val="7Exact"/>
    <w:rsid w:val="00243E8F"/>
    <w:rPr>
      <w:rFonts w:ascii="Times New Roman" w:eastAsia="Times New Roman" w:hAnsi="Times New Roman" w:cs="Times New Roman"/>
      <w:b/>
      <w:bCs/>
      <w:color w:val="000000"/>
      <w:spacing w:val="22"/>
      <w:w w:val="100"/>
      <w:position w:val="0"/>
      <w:sz w:val="14"/>
      <w:szCs w:val="14"/>
      <w:lang w:val="ru-RU"/>
    </w:rPr>
  </w:style>
  <w:style w:type="character" w:customStyle="1" w:styleId="4">
    <w:name w:val="Основной текст (4)_"/>
    <w:basedOn w:val="a0"/>
    <w:link w:val="40"/>
    <w:rsid w:val="0024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75pt">
    <w:name w:val="Основной текст (4) + Arial;7;5 pt"/>
    <w:basedOn w:val="4"/>
    <w:rsid w:val="00243E8F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24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Arial8pt">
    <w:name w:val="Основной текст (5) + Arial;8 pt;Не курсив"/>
    <w:basedOn w:val="5"/>
    <w:rsid w:val="00243E8F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1">
    <w:name w:val="Основной текст (5)"/>
    <w:basedOn w:val="5"/>
    <w:rsid w:val="00243E8F"/>
    <w:rPr>
      <w:color w:val="000000"/>
      <w:spacing w:val="0"/>
      <w:w w:val="100"/>
      <w:position w:val="0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243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243E8F"/>
    <w:pPr>
      <w:shd w:val="clear" w:color="auto" w:fill="FFFFFF"/>
      <w:spacing w:after="180" w:line="322" w:lineRule="exac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43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243E8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243E8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243E8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8">
    <w:name w:val="Подпись к картинке"/>
    <w:basedOn w:val="a"/>
    <w:link w:val="Exact"/>
    <w:rsid w:val="00243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rsid w:val="00243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rsid w:val="00243E8F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13"/>
      <w:sz w:val="9"/>
      <w:szCs w:val="9"/>
    </w:rPr>
  </w:style>
  <w:style w:type="paragraph" w:customStyle="1" w:styleId="50">
    <w:name w:val="Основной текст (5)"/>
    <w:basedOn w:val="a"/>
    <w:link w:val="5"/>
    <w:rsid w:val="00243E8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243E8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file:///C:\DOCUME~1\User01\LOCALS~1\Temp\FineReader11\media\image3.jpe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file:///C:\DOCUME~1\User01\LOCALS~1\Temp\FineReader11\media\image7.jpeg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file:///C:\DOCUME~1\User01\LOCALS~1\Temp\FineReader11\media\image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DOCUME~1\User01\LOCALS~1\Temp\FineReader11\media\image2.jp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6374</Characters>
  <Application>Microsoft Office Word</Application>
  <DocSecurity>0</DocSecurity>
  <Lines>53</Lines>
  <Paragraphs>14</Paragraphs>
  <ScaleCrop>false</ScaleCrop>
  <Company>2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2014-05-23T03:42:00Z</dcterms:created>
  <dcterms:modified xsi:type="dcterms:W3CDTF">2014-05-23T03:44:00Z</dcterms:modified>
</cp:coreProperties>
</file>