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B71A5" w:rsidRPr="00BB71A5" w:rsidTr="00BB71A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B71A5" w:rsidRPr="009926BE" w:rsidRDefault="00BB71A5" w:rsidP="0099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26BE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Итоговое сочинение 2018/2019 гг.: тематические направления, рекомендации и критерии</w:t>
            </w:r>
          </w:p>
        </w:tc>
      </w:tr>
      <w:tr w:rsidR="00BB71A5" w:rsidRPr="00BB71A5" w:rsidTr="00BB71A5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1A5" w:rsidRPr="00BB71A5" w:rsidRDefault="00BB71A5" w:rsidP="00EE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1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5B38E96" wp14:editId="45AD82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162175"/>
                  <wp:effectExtent l="0" t="0" r="0" b="9525"/>
                  <wp:wrapSquare wrapText="bothSides"/>
                  <wp:docPr id="1" name="Рисунок 1" descr="http://xn--80aff1fya.xn--p1ai/nov/itogsoch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ff1fya.xn--p1ai/nov/itogsoch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декабря 2018 года будет проведено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итоговое сочинение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для выпускников 11-х классов. Данное сочинение будет оцениваться по системе зачёт/незачёт. Для допуска к ЕГЭ нужно получить зачёт. При получении незачёта будет ещё две попытки в первые среды февраля и мая (6 февраля и 8 мая).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Темы итогового сочинения будут в рамках пяти направлений. Участнику необходимо будет выбрать одну тему из любого из пяти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008000"/>
                <w:sz w:val="26"/>
                <w:szCs w:val="26"/>
                <w:lang w:eastAsia="ru-RU"/>
              </w:rPr>
              <w:t>направлений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B71A5" w:rsidRPr="00BB71A5" w:rsidRDefault="00BB71A5" w:rsidP="00EE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1A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720263" wp14:editId="4BEC1B90">
                  <wp:extent cx="5470525" cy="4746625"/>
                  <wp:effectExtent l="0" t="0" r="0" b="0"/>
                  <wp:docPr id="2" name="Рисунок 2" descr="http://xn--80aff1fya.xn--p1ai/_nw/2/35051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ff1fya.xn--p1ai/_nw/2/35051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525" cy="474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A5" w:rsidRPr="00BB71A5" w:rsidRDefault="00BB71A5" w:rsidP="00EE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1. 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lang w:eastAsia="ru-RU"/>
              </w:rPr>
              <w:t>«ОТЦЫ И ДЕТИ»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Данное направление обращено к вечной проблеме человеческого бытия, связанной с неизбежностью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смены поколений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гармоничными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дисгармоничными</w:t>
            </w:r>
            <w:r w:rsidR="00FC6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взаимоотношениями «отцов» и «детей».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конфликтного противостояния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взаимопонимания и преемственности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и 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выявляются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противоборства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между ними, а также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пути их духовного сближения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«МЕЧТА И РЕАЛЬНОСТЬ»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Понятия «мечта» и «реальность» во многом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противопоставлены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одновременно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тесно связаны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они нацеливают на осмысление различных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представлений о мире и смысле жизни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раздумье о том,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реальность порождает мечту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мечта человека поднимает его над обыденностью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литературе немало героев, по-разному относящихся к мечте: одни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воодушевлены благородными устремлениями и готовы их воплотить в жизнь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другие оказались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плену прекраснодушных мечтаний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третьи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лишены высокой мечты и подчинены низменным целям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ru-RU"/>
              </w:rPr>
              <w:t>3. 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008000"/>
                <w:sz w:val="26"/>
                <w:szCs w:val="26"/>
                <w:lang w:eastAsia="ru-RU"/>
              </w:rPr>
              <w:t>«МЕСТЬ И ВЕЛИКОДУШИЕ»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рамках данного направления можно рассуждать о диаметрально противоположных проявлениях человеческой натуры, связанных с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представлениями о добре и зле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милосердии и жестокости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миролюбии и агрессии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Понятия «месть» и «великодушие» часто оказываются в центре внимания писателей, которые исследуют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реакции человека на жизненные вызовы, на поступки других людей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анализируют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поведение героев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ситуации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нравственного выбора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как в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личностном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так и в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социально-историческом плане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«ИСКУССТВО И РЕМЕСЛО»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Темы данного направления актуализируют представления выпускников 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предназначении произведений искусства и мере таланта их создателей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дают возможность поразмышлять 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миссии художника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его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роли в обществе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 том,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где заканчивается ремесло и начинается искусство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Литература постоянно обращается к осмыслению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феномена творчества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изображению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созидательного труда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помогает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раскрыть внутренний мир персонажа через его отношение к искусству и ремеслу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color w:val="FFA500"/>
                <w:sz w:val="26"/>
                <w:szCs w:val="26"/>
                <w:lang w:eastAsia="ru-RU"/>
              </w:rPr>
              <w:t>5. 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FFA500"/>
                <w:sz w:val="26"/>
                <w:szCs w:val="26"/>
                <w:lang w:eastAsia="ru-RU"/>
              </w:rPr>
              <w:t>«ДОБРОТА И ЖЕСТОКОСТЬ».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Данное направление нацеливает выпускников на раздумье о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нравственных основах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отношения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человеку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всему живому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позволяет размышлять, с одной стороны, о гуманистическом стремлении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ценить и беречь жизнь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другой – об антигуманном желании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причинять страдание и боль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другим и даже самому себе.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Понятия «доброта» и «жестокость» принадлежат к «вечным» категориям, во многих произведениях литературы показаны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персонажи, тяготеющие к одному из этих полюсов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или проходящие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путь нравственного перерождения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подготовке к сочинению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lang w:eastAsia="ru-RU"/>
              </w:rPr>
              <w:t>полезно знать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следующее: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Результатом итогового сочинения является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«зачёт»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или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«незачёт»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 сдаче ЕГЭ допускаются только выпускники, получившие «зачёт».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Рекомендуемый объём сочинения – 350 слов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Если в сочинении менее 250 слов (в подсчёт включаются все слова, в том числе служебные), то ставится незачёт.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Максимальное количество слов не устанавливается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Время написания сочинения –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часа 55 минут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Выпускнику разрешается пользоваться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орфографическим словарём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который 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выдадут в аудитории.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Для каждого из 11-и часовых поясов будут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разные темы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Итоговое сочинение может учитываться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 приёме абитуриентов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этом случае вузы сами оценят сочинение в баллах. Максимально можно получить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баллов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прибавятся к баллам ЕГЭ.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Темы сочинений объявят выпускникам в день написания сочинения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9.45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(за 15 минут до начала работы). В это же время темы будут опубликованы на открытых информационных ресурсах (</w:t>
            </w:r>
            <w:hyperlink r:id="rId6" w:tgtFrame="_blank" w:history="1">
              <w:r w:rsidRPr="00BB71A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ege.edu.ru</w:t>
              </w:r>
            </w:hyperlink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7" w:tgtFrame="_blank" w:history="1">
              <w:r w:rsidRPr="00BB71A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fipi.ru</w:t>
              </w:r>
            </w:hyperlink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Работа выполняется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чёрной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гелевой</w:t>
            </w:r>
            <w:proofErr w:type="spellEnd"/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капиллярной или перьевой ручкой.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Сочинение должно быть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проверено в течение семи календарных дней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Сочинение проверяется по следующим </w:t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критериям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КРИТЕРИЙ №1 «СООТВЕТСТВИЕ ТЕМЕ»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Данный критерий нацеливает на проверку содержания сочинения. </w:t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br/>
      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«Незачёт» ставится только в случае, если сочинение не соответствует теме или в нём не прослеживается конкретной цели высказывания, то есть коммуникативного замысла. Во всех остальных случаях выставляется «зачёт».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КРИТЕРИЙ №2 «АРГУМЕНТАЦИЯ. ПРИВЛЕЧЕНИЕ ЛИТЕРАТУРНОГО МАТЕРИАЛА»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 </w:t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br/>
              <w:t>Участник должен строить рассуждение, привлекая для аргументации </w:t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u w:val="single"/>
                <w:lang w:eastAsia="ru-RU"/>
              </w:rPr>
              <w:t>не менее одного</w:t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 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«Незачёт» ставится при условии, если сочинение написано без привлечения литературного материала или в нём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«зачёт».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КРИТЕРИЙ №3 «КОМПОЗИЦИЯ И ЛОГИКА РАССУЖДЕНИЯ»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«Незачёт»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тезисно</w:t>
            </w:r>
            <w:proofErr w:type="spellEnd"/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-доказательная часть. Во всех остальных случаях выставляется «зачёт».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КРИТЕРИЙ №4 «КАЧЕСТВО ПИСЬМЕННОЙ РЕЧИ»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Данный критерий нацеливает на проверку речевого оформления текста сочинения. </w:t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lastRenderedPageBreak/>
      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 </w:t>
            </w:r>
            <w:bookmarkStart w:id="0" w:name="_GoBack"/>
            <w:bookmarkEnd w:id="0"/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КРИТЕРИЙ №5 «ГРАМОТНОСТЬ»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i/>
                <w:iCs/>
                <w:color w:val="808080"/>
                <w:sz w:val="26"/>
                <w:szCs w:val="26"/>
                <w:lang w:eastAsia="ru-RU"/>
              </w:rPr>
              <w:t>Данный критерий позволяет оценить грамотность выпускника.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«Незачёт» ставится при условии, если на 100 слов приходится в сумме более пяти ошибок: грамматических, орфографических, пунктуационных.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7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Итоговое сочинение оценивается зачётом, если: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Получен «зачёт» по Критерию №1.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Получен «зачёт» по Критерию №2.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Получен «зачёт» по одному из Критериев №3-5.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В сочинении не менее 250 слов. </w:t>
            </w:r>
            <w:r w:rsidRPr="00BB7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Сочинение не списано. </w:t>
            </w:r>
          </w:p>
        </w:tc>
      </w:tr>
    </w:tbl>
    <w:p w:rsidR="00DB1A9A" w:rsidRDefault="00DB1A9A" w:rsidP="00EE0686"/>
    <w:sectPr w:rsidR="00DB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F7"/>
    <w:rsid w:val="008F3BF7"/>
    <w:rsid w:val="009926BE"/>
    <w:rsid w:val="00BB71A5"/>
    <w:rsid w:val="00DB1A9A"/>
    <w:rsid w:val="00EE0686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9A4B-C385-4900-83CF-CA2DE13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2018-09-03T05:05:00Z</cp:lastPrinted>
  <dcterms:created xsi:type="dcterms:W3CDTF">2018-09-03T05:05:00Z</dcterms:created>
  <dcterms:modified xsi:type="dcterms:W3CDTF">2018-11-07T09:53:00Z</dcterms:modified>
</cp:coreProperties>
</file>